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7FE" w:rsidRPr="004C4829" w:rsidRDefault="00BB091C" w:rsidP="003C77FE">
      <w:pPr>
        <w:jc w:val="center"/>
        <w:rPr>
          <w:rFonts w:eastAsia="Times New Roman"/>
          <w:sz w:val="36"/>
          <w:szCs w:val="36"/>
        </w:rPr>
      </w:pPr>
      <w:bookmarkStart w:id="0" w:name="_GoBack"/>
      <w:bookmarkEnd w:id="0"/>
      <w:r>
        <w:rPr>
          <w:rFonts w:eastAsia="Times New Roman"/>
          <w:sz w:val="36"/>
          <w:szCs w:val="36"/>
        </w:rPr>
        <w:t>The Sidings</w:t>
      </w:r>
    </w:p>
    <w:p w:rsidR="003C77FE" w:rsidRPr="00BB091C" w:rsidRDefault="00BF1E8F" w:rsidP="003C77FE">
      <w:pPr>
        <w:jc w:val="center"/>
        <w:rPr>
          <w:rFonts w:eastAsia="Times New Roman"/>
          <w:sz w:val="28"/>
          <w:szCs w:val="28"/>
        </w:rPr>
      </w:pPr>
      <w:r w:rsidRPr="00BB091C">
        <w:rPr>
          <w:rFonts w:eastAsia="Times New Roman"/>
          <w:sz w:val="28"/>
          <w:szCs w:val="28"/>
        </w:rPr>
        <w:t>P</w:t>
      </w:r>
      <w:r w:rsidR="003C77FE" w:rsidRPr="00BB091C">
        <w:rPr>
          <w:rFonts w:eastAsia="Times New Roman"/>
          <w:sz w:val="28"/>
          <w:szCs w:val="28"/>
        </w:rPr>
        <w:t xml:space="preserve">atient </w:t>
      </w:r>
      <w:r w:rsidRPr="00BB091C">
        <w:rPr>
          <w:rFonts w:eastAsia="Times New Roman"/>
          <w:sz w:val="28"/>
          <w:szCs w:val="28"/>
        </w:rPr>
        <w:t>P</w:t>
      </w:r>
      <w:r w:rsidR="003C77FE" w:rsidRPr="00BB091C">
        <w:rPr>
          <w:rFonts w:eastAsia="Times New Roman"/>
          <w:sz w:val="28"/>
          <w:szCs w:val="28"/>
        </w:rPr>
        <w:t xml:space="preserve">articipation </w:t>
      </w:r>
      <w:r w:rsidRPr="00BB091C">
        <w:rPr>
          <w:rFonts w:eastAsia="Times New Roman"/>
          <w:sz w:val="28"/>
          <w:szCs w:val="28"/>
        </w:rPr>
        <w:t>G</w:t>
      </w:r>
      <w:r w:rsidR="003C77FE" w:rsidRPr="00BB091C">
        <w:rPr>
          <w:rFonts w:eastAsia="Times New Roman"/>
          <w:sz w:val="28"/>
          <w:szCs w:val="28"/>
        </w:rPr>
        <w:t>roup</w:t>
      </w:r>
    </w:p>
    <w:p w:rsidR="00BF1E8F" w:rsidRPr="00BB091C" w:rsidRDefault="003C77FE" w:rsidP="003C77FE">
      <w:pPr>
        <w:jc w:val="center"/>
        <w:rPr>
          <w:rFonts w:eastAsia="Times New Roman"/>
          <w:sz w:val="28"/>
          <w:szCs w:val="28"/>
        </w:rPr>
      </w:pPr>
      <w:r w:rsidRPr="00BB091C">
        <w:rPr>
          <w:rFonts w:eastAsia="Times New Roman"/>
          <w:sz w:val="28"/>
          <w:szCs w:val="28"/>
        </w:rPr>
        <w:t>Minutes of the</w:t>
      </w:r>
      <w:r w:rsidR="00BF1E8F" w:rsidRPr="00BB091C">
        <w:rPr>
          <w:rFonts w:eastAsia="Times New Roman"/>
          <w:sz w:val="28"/>
          <w:szCs w:val="28"/>
        </w:rPr>
        <w:t xml:space="preserve"> Meeting 2</w:t>
      </w:r>
      <w:r w:rsidR="00FA09C6" w:rsidRPr="00BB091C">
        <w:rPr>
          <w:rFonts w:eastAsia="Times New Roman"/>
          <w:sz w:val="28"/>
          <w:szCs w:val="28"/>
        </w:rPr>
        <w:t>6</w:t>
      </w:r>
      <w:r w:rsidRPr="00BB091C">
        <w:rPr>
          <w:rFonts w:eastAsia="Times New Roman"/>
          <w:sz w:val="28"/>
          <w:szCs w:val="28"/>
          <w:vertAlign w:val="superscript"/>
        </w:rPr>
        <w:t>h</w:t>
      </w:r>
      <w:r w:rsidRPr="00BB091C">
        <w:rPr>
          <w:rFonts w:eastAsia="Times New Roman"/>
          <w:sz w:val="28"/>
          <w:szCs w:val="28"/>
        </w:rPr>
        <w:t xml:space="preserve"> </w:t>
      </w:r>
      <w:r w:rsidR="00FA09C6" w:rsidRPr="00BB091C">
        <w:rPr>
          <w:rFonts w:eastAsia="Times New Roman"/>
          <w:sz w:val="28"/>
          <w:szCs w:val="28"/>
        </w:rPr>
        <w:t>November</w:t>
      </w:r>
      <w:r w:rsidR="00BF1E8F" w:rsidRPr="00BB091C">
        <w:rPr>
          <w:rFonts w:eastAsia="Times New Roman"/>
          <w:sz w:val="28"/>
          <w:szCs w:val="28"/>
        </w:rPr>
        <w:t xml:space="preserve"> 2019</w:t>
      </w:r>
    </w:p>
    <w:p w:rsidR="00BF1E8F" w:rsidRDefault="00BF1E8F" w:rsidP="00BF1E8F">
      <w:pPr>
        <w:rPr>
          <w:rFonts w:eastAsia="Times New Roman"/>
        </w:rPr>
      </w:pPr>
      <w:r>
        <w:rPr>
          <w:rFonts w:eastAsia="Times New Roman"/>
        </w:rPr>
        <w:t xml:space="preserve">Present: </w:t>
      </w:r>
    </w:p>
    <w:p w:rsidR="00E60E57" w:rsidRPr="00E60E57" w:rsidRDefault="00BF1E8F" w:rsidP="00E60E57">
      <w:pPr>
        <w:rPr>
          <w:rFonts w:eastAsia="Times New Roman"/>
        </w:rPr>
      </w:pPr>
      <w:r>
        <w:rPr>
          <w:rFonts w:eastAsia="Times New Roman"/>
        </w:rPr>
        <w:t xml:space="preserve">Mark Shaw PM, </w:t>
      </w:r>
      <w:r w:rsidR="00BB091C">
        <w:rPr>
          <w:rFonts w:eastAsia="Times New Roman"/>
        </w:rPr>
        <w:t xml:space="preserve">  </w:t>
      </w:r>
      <w:r>
        <w:rPr>
          <w:rFonts w:eastAsia="Times New Roman"/>
        </w:rPr>
        <w:t>Phillip Bosworth PPG Chair</w:t>
      </w:r>
      <w:r w:rsidR="00BB091C">
        <w:rPr>
          <w:rFonts w:eastAsia="Times New Roman"/>
        </w:rPr>
        <w:t xml:space="preserve">, </w:t>
      </w:r>
      <w:r>
        <w:rPr>
          <w:rFonts w:eastAsia="Times New Roman"/>
        </w:rPr>
        <w:t xml:space="preserve">Sue Fidler PPG Sec, </w:t>
      </w:r>
      <w:r w:rsidR="00E60E57" w:rsidRPr="00E60E57">
        <w:rPr>
          <w:rFonts w:eastAsia="Times New Roman"/>
        </w:rPr>
        <w:t>Tim Boardman,</w:t>
      </w:r>
      <w:r w:rsidR="00343DB8">
        <w:rPr>
          <w:rFonts w:eastAsia="Times New Roman"/>
        </w:rPr>
        <w:t xml:space="preserve"> </w:t>
      </w:r>
      <w:r w:rsidR="00E60E57" w:rsidRPr="00E60E57">
        <w:rPr>
          <w:rFonts w:eastAsia="Times New Roman"/>
        </w:rPr>
        <w:t>Maureen Taylor, Pat Bowles,</w:t>
      </w:r>
      <w:r w:rsidR="00343DB8">
        <w:rPr>
          <w:rFonts w:eastAsia="Times New Roman"/>
        </w:rPr>
        <w:t xml:space="preserve"> Suzanne Baxter</w:t>
      </w:r>
      <w:r w:rsidR="00E4722B">
        <w:rPr>
          <w:rFonts w:eastAsia="Times New Roman"/>
        </w:rPr>
        <w:t>, Myra Upton</w:t>
      </w:r>
    </w:p>
    <w:p w:rsidR="006652E4" w:rsidRPr="006652E4" w:rsidRDefault="006652E4" w:rsidP="006652E4">
      <w:pPr>
        <w:ind w:left="360"/>
        <w:rPr>
          <w:rFonts w:eastAsia="Times New Roman"/>
        </w:rPr>
      </w:pPr>
      <w:r>
        <w:rPr>
          <w:rFonts w:eastAsia="Times New Roman"/>
        </w:rPr>
        <w:t>1.</w:t>
      </w:r>
      <w:r>
        <w:rPr>
          <w:rFonts w:eastAsia="Times New Roman"/>
        </w:rPr>
        <w:tab/>
      </w:r>
      <w:r w:rsidR="00E60E57" w:rsidRPr="006652E4">
        <w:rPr>
          <w:rFonts w:eastAsia="Times New Roman"/>
        </w:rPr>
        <w:t>Apologies and absence</w:t>
      </w:r>
      <w:r w:rsidRPr="006652E4">
        <w:rPr>
          <w:rFonts w:eastAsia="Times New Roman"/>
        </w:rPr>
        <w:t>.</w:t>
      </w:r>
    </w:p>
    <w:p w:rsidR="00E60E57" w:rsidRPr="006652E4" w:rsidRDefault="006652E4" w:rsidP="006652E4">
      <w:pPr>
        <w:ind w:left="360"/>
        <w:rPr>
          <w:rFonts w:eastAsia="Times New Roman"/>
        </w:rPr>
      </w:pPr>
      <w:r>
        <w:rPr>
          <w:rFonts w:eastAsia="Times New Roman"/>
        </w:rPr>
        <w:tab/>
      </w:r>
      <w:r w:rsidR="00FA09C6" w:rsidRPr="006652E4">
        <w:rPr>
          <w:rFonts w:eastAsia="Times New Roman"/>
        </w:rPr>
        <w:t>Apo</w:t>
      </w:r>
      <w:r w:rsidR="00E8765A" w:rsidRPr="006652E4">
        <w:rPr>
          <w:rFonts w:eastAsia="Times New Roman"/>
        </w:rPr>
        <w:t>logies: Anne Ma</w:t>
      </w:r>
      <w:r w:rsidR="007E3F4E" w:rsidRPr="006652E4">
        <w:rPr>
          <w:rFonts w:eastAsia="Times New Roman"/>
        </w:rPr>
        <w:t>rtin, Mike Forbes,</w:t>
      </w:r>
      <w:r w:rsidRPr="006652E4">
        <w:rPr>
          <w:rFonts w:eastAsia="Times New Roman"/>
        </w:rPr>
        <w:t xml:space="preserve"> </w:t>
      </w:r>
      <w:r w:rsidR="00E8765A" w:rsidRPr="006652E4">
        <w:rPr>
          <w:rFonts w:eastAsia="Times New Roman"/>
        </w:rPr>
        <w:t xml:space="preserve">Dot </w:t>
      </w:r>
      <w:r w:rsidR="007E3F4E" w:rsidRPr="006652E4">
        <w:rPr>
          <w:rFonts w:eastAsia="Times New Roman"/>
        </w:rPr>
        <w:t>Redmile</w:t>
      </w:r>
    </w:p>
    <w:p w:rsidR="006652E4" w:rsidRDefault="006652E4" w:rsidP="006652E4">
      <w:pPr>
        <w:ind w:left="360"/>
        <w:rPr>
          <w:rFonts w:eastAsia="Times New Roman"/>
        </w:rPr>
      </w:pPr>
      <w:r>
        <w:rPr>
          <w:rFonts w:eastAsia="Times New Roman"/>
        </w:rPr>
        <w:tab/>
        <w:t xml:space="preserve">Absent:  </w:t>
      </w:r>
      <w:r w:rsidR="007E3F4E" w:rsidRPr="006652E4">
        <w:rPr>
          <w:rFonts w:eastAsia="Times New Roman"/>
        </w:rPr>
        <w:t>Nick Allday</w:t>
      </w:r>
      <w:r w:rsidRPr="006652E4">
        <w:rPr>
          <w:rFonts w:eastAsia="Times New Roman"/>
        </w:rPr>
        <w:t>.</w:t>
      </w:r>
    </w:p>
    <w:p w:rsidR="006652E4" w:rsidRPr="006652E4" w:rsidRDefault="006652E4" w:rsidP="006652E4">
      <w:pPr>
        <w:ind w:left="360"/>
        <w:rPr>
          <w:rFonts w:eastAsia="Times New Roman"/>
        </w:rPr>
      </w:pPr>
      <w:r>
        <w:rPr>
          <w:rFonts w:eastAsia="Times New Roman"/>
        </w:rPr>
        <w:t>2.</w:t>
      </w:r>
      <w:r>
        <w:rPr>
          <w:rFonts w:eastAsia="Times New Roman"/>
        </w:rPr>
        <w:tab/>
      </w:r>
      <w:r w:rsidR="00BF1E8F" w:rsidRPr="006652E4">
        <w:rPr>
          <w:rFonts w:eastAsia="Times New Roman"/>
        </w:rPr>
        <w:t xml:space="preserve">The minutes </w:t>
      </w:r>
      <w:r w:rsidR="00E8765A" w:rsidRPr="006652E4">
        <w:rPr>
          <w:rFonts w:eastAsia="Times New Roman"/>
        </w:rPr>
        <w:t xml:space="preserve">of the previous meeting </w:t>
      </w:r>
      <w:r w:rsidR="007E3F4E" w:rsidRPr="006652E4">
        <w:rPr>
          <w:rFonts w:eastAsia="Times New Roman"/>
        </w:rPr>
        <w:t>29</w:t>
      </w:r>
      <w:r w:rsidR="007E3F4E" w:rsidRPr="006652E4">
        <w:rPr>
          <w:rFonts w:eastAsia="Times New Roman"/>
          <w:vertAlign w:val="superscript"/>
        </w:rPr>
        <w:t>th</w:t>
      </w:r>
      <w:r w:rsidR="007E3F4E" w:rsidRPr="006652E4">
        <w:rPr>
          <w:rFonts w:eastAsia="Times New Roman"/>
        </w:rPr>
        <w:t xml:space="preserve"> October 2019</w:t>
      </w:r>
      <w:r w:rsidR="00E8765A" w:rsidRPr="006652E4">
        <w:rPr>
          <w:rFonts w:eastAsia="Times New Roman"/>
        </w:rPr>
        <w:t xml:space="preserve"> </w:t>
      </w:r>
      <w:r w:rsidR="00BF1E8F" w:rsidRPr="006652E4">
        <w:rPr>
          <w:rFonts w:eastAsia="Times New Roman"/>
        </w:rPr>
        <w:t xml:space="preserve">were </w:t>
      </w:r>
      <w:r w:rsidR="007E3F4E" w:rsidRPr="006652E4">
        <w:rPr>
          <w:rFonts w:eastAsia="Times New Roman"/>
        </w:rPr>
        <w:t xml:space="preserve">discussed and </w:t>
      </w:r>
      <w:r w:rsidRPr="006652E4">
        <w:rPr>
          <w:rFonts w:eastAsia="Times New Roman"/>
        </w:rPr>
        <w:t>approved</w:t>
      </w:r>
    </w:p>
    <w:p w:rsidR="00E60E57" w:rsidRPr="006652E4" w:rsidRDefault="006652E4" w:rsidP="006652E4">
      <w:pPr>
        <w:ind w:left="360"/>
        <w:rPr>
          <w:rFonts w:eastAsia="Times New Roman"/>
        </w:rPr>
      </w:pPr>
      <w:r w:rsidRPr="006652E4">
        <w:rPr>
          <w:rFonts w:eastAsia="Times New Roman"/>
        </w:rPr>
        <w:t>3.</w:t>
      </w:r>
      <w:r w:rsidRPr="006652E4">
        <w:rPr>
          <w:rFonts w:eastAsia="Times New Roman"/>
        </w:rPr>
        <w:tab/>
      </w:r>
      <w:r w:rsidR="00BF1E8F" w:rsidRPr="006652E4">
        <w:rPr>
          <w:rFonts w:eastAsia="Times New Roman"/>
        </w:rPr>
        <w:t>Matters Arising</w:t>
      </w:r>
      <w:r w:rsidR="007E31A3" w:rsidRPr="006652E4">
        <w:rPr>
          <w:rFonts w:eastAsia="Times New Roman"/>
        </w:rPr>
        <w:t>:</w:t>
      </w:r>
      <w:r>
        <w:rPr>
          <w:rFonts w:eastAsia="Times New Roman"/>
        </w:rPr>
        <w:t xml:space="preserve"> </w:t>
      </w:r>
      <w:r w:rsidR="00D769F0" w:rsidRPr="006652E4">
        <w:rPr>
          <w:rFonts w:eastAsia="Times New Roman"/>
        </w:rPr>
        <w:t>Dot Redmile resigned by email.</w:t>
      </w:r>
    </w:p>
    <w:p w:rsidR="00D769F0" w:rsidRDefault="006652E4" w:rsidP="006652E4">
      <w:pPr>
        <w:ind w:left="360"/>
        <w:rPr>
          <w:rFonts w:eastAsia="Times New Roman"/>
        </w:rPr>
      </w:pPr>
      <w:r>
        <w:rPr>
          <w:rFonts w:eastAsia="Times New Roman"/>
        </w:rPr>
        <w:t>4.</w:t>
      </w:r>
      <w:r>
        <w:rPr>
          <w:rFonts w:eastAsia="Times New Roman"/>
        </w:rPr>
        <w:tab/>
      </w:r>
      <w:r w:rsidR="00D769F0" w:rsidRPr="006652E4">
        <w:rPr>
          <w:rFonts w:eastAsia="Times New Roman"/>
        </w:rPr>
        <w:t>Practice and Update</w:t>
      </w:r>
      <w:r>
        <w:rPr>
          <w:rFonts w:eastAsia="Times New Roman"/>
        </w:rPr>
        <w:t>:</w:t>
      </w:r>
    </w:p>
    <w:p w:rsidR="00343DB8" w:rsidRDefault="006652E4" w:rsidP="00BB091C">
      <w:pPr>
        <w:ind w:left="1440" w:hanging="720"/>
        <w:rPr>
          <w:rFonts w:eastAsia="Times New Roman"/>
        </w:rPr>
      </w:pPr>
      <w:r>
        <w:rPr>
          <w:rFonts w:eastAsia="Times New Roman"/>
        </w:rPr>
        <w:t>a.</w:t>
      </w:r>
      <w:r w:rsidR="00343DB8">
        <w:rPr>
          <w:rFonts w:eastAsia="Times New Roman"/>
        </w:rPr>
        <w:t xml:space="preserve"> </w:t>
      </w:r>
      <w:r w:rsidR="00343DB8">
        <w:rPr>
          <w:rFonts w:eastAsia="Times New Roman"/>
        </w:rPr>
        <w:tab/>
        <w:t>Discussion revolved around seeking clarification of choosing a Pharmacy on System Online.</w:t>
      </w:r>
      <w:r w:rsidR="002571BE">
        <w:rPr>
          <w:rFonts w:eastAsia="Times New Roman"/>
        </w:rPr>
        <w:t xml:space="preserve"> The option is available and lists the local Pharmacies.</w:t>
      </w:r>
    </w:p>
    <w:p w:rsidR="006652E4" w:rsidRDefault="00343DB8" w:rsidP="00BB091C">
      <w:pPr>
        <w:ind w:left="1440" w:hanging="720"/>
        <w:rPr>
          <w:rFonts w:eastAsia="Times New Roman"/>
        </w:rPr>
      </w:pPr>
      <w:r>
        <w:rPr>
          <w:rFonts w:eastAsia="Times New Roman"/>
        </w:rPr>
        <w:t>b.</w:t>
      </w:r>
      <w:r>
        <w:rPr>
          <w:rFonts w:eastAsia="Times New Roman"/>
        </w:rPr>
        <w:tab/>
        <w:t xml:space="preserve">It was discussed that if a patient </w:t>
      </w:r>
      <w:r w:rsidR="00F05D03">
        <w:rPr>
          <w:rFonts w:eastAsia="Times New Roman"/>
        </w:rPr>
        <w:t xml:space="preserve">ceases to use the facility for </w:t>
      </w:r>
      <w:r>
        <w:rPr>
          <w:rFonts w:eastAsia="Times New Roman"/>
        </w:rPr>
        <w:t>obtaining pre</w:t>
      </w:r>
      <w:r w:rsidR="00F05D03">
        <w:rPr>
          <w:rFonts w:eastAsia="Times New Roman"/>
        </w:rPr>
        <w:t xml:space="preserve">scription items at a Dispensing Pharmacy Practice, it is not possible to re-join the facility.  This was confirmed as an old NHS England and Dispensing Pharmacy Practice Regulation that cannot be circumvented.  </w:t>
      </w:r>
    </w:p>
    <w:p w:rsidR="00F05D03" w:rsidRDefault="00F05D03" w:rsidP="006652E4">
      <w:pPr>
        <w:ind w:left="360"/>
        <w:rPr>
          <w:rFonts w:eastAsia="Times New Roman"/>
        </w:rPr>
      </w:pPr>
    </w:p>
    <w:p w:rsidR="00F05D03" w:rsidRDefault="00191972" w:rsidP="006652E4">
      <w:pPr>
        <w:ind w:left="360"/>
        <w:rPr>
          <w:rFonts w:eastAsia="Times New Roman"/>
        </w:rPr>
      </w:pPr>
      <w:r>
        <w:rPr>
          <w:rFonts w:eastAsia="Times New Roman"/>
        </w:rPr>
        <w:t>MS confirme</w:t>
      </w:r>
      <w:r w:rsidR="00F842ED">
        <w:rPr>
          <w:rFonts w:eastAsia="Times New Roman"/>
        </w:rPr>
        <w:t>d the CCG have a Prescribing Inc</w:t>
      </w:r>
      <w:r>
        <w:rPr>
          <w:rFonts w:eastAsia="Times New Roman"/>
        </w:rPr>
        <w:t>entive sch</w:t>
      </w:r>
      <w:r w:rsidR="00F842ED">
        <w:rPr>
          <w:rFonts w:eastAsia="Times New Roman"/>
        </w:rPr>
        <w:t>e</w:t>
      </w:r>
      <w:r>
        <w:rPr>
          <w:rFonts w:eastAsia="Times New Roman"/>
        </w:rPr>
        <w:t>me which wishes to reduce prescription costs by stopping some l</w:t>
      </w:r>
      <w:r w:rsidR="00F842ED">
        <w:rPr>
          <w:rFonts w:eastAsia="Times New Roman"/>
        </w:rPr>
        <w:t>ow cost over the counter medicin</w:t>
      </w:r>
      <w:r>
        <w:rPr>
          <w:rFonts w:eastAsia="Times New Roman"/>
        </w:rPr>
        <w:t>e</w:t>
      </w:r>
      <w:r w:rsidR="00F842ED">
        <w:rPr>
          <w:rFonts w:eastAsia="Times New Roman"/>
        </w:rPr>
        <w:t xml:space="preserve">s </w:t>
      </w:r>
      <w:r w:rsidR="00DE5A45">
        <w:rPr>
          <w:rFonts w:eastAsia="Times New Roman"/>
        </w:rPr>
        <w:t>(e</w:t>
      </w:r>
      <w:r w:rsidR="00BB091C">
        <w:rPr>
          <w:rFonts w:eastAsia="Times New Roman"/>
        </w:rPr>
        <w:t>g p</w:t>
      </w:r>
      <w:r w:rsidR="00DE5A45">
        <w:rPr>
          <w:rFonts w:eastAsia="Times New Roman"/>
        </w:rPr>
        <w:t>a</w:t>
      </w:r>
      <w:r w:rsidR="00D472FC">
        <w:rPr>
          <w:rFonts w:eastAsia="Times New Roman"/>
        </w:rPr>
        <w:t>raceta</w:t>
      </w:r>
      <w:r w:rsidR="00E34D78">
        <w:rPr>
          <w:rFonts w:eastAsia="Times New Roman"/>
        </w:rPr>
        <w:t>m</w:t>
      </w:r>
      <w:r w:rsidR="00D472FC">
        <w:rPr>
          <w:rFonts w:eastAsia="Times New Roman"/>
        </w:rPr>
        <w:t>o</w:t>
      </w:r>
      <w:r w:rsidR="00DE5A45">
        <w:rPr>
          <w:rFonts w:eastAsia="Times New Roman"/>
        </w:rPr>
        <w:t>l</w:t>
      </w:r>
      <w:r>
        <w:rPr>
          <w:rFonts w:eastAsia="Times New Roman"/>
        </w:rPr>
        <w:t>)</w:t>
      </w:r>
      <w:r w:rsidR="00F842ED">
        <w:rPr>
          <w:rFonts w:eastAsia="Times New Roman"/>
        </w:rPr>
        <w:t xml:space="preserve"> and switching to unbranded generic medicines, however before any switch is implemented there must be a discussion with the patient by the Docto</w:t>
      </w:r>
      <w:r w:rsidR="00DE5A45">
        <w:rPr>
          <w:rFonts w:eastAsia="Times New Roman"/>
        </w:rPr>
        <w:t xml:space="preserve">r and there are instances where </w:t>
      </w:r>
      <w:r w:rsidR="00BB091C">
        <w:rPr>
          <w:rFonts w:eastAsia="Times New Roman"/>
        </w:rPr>
        <w:t xml:space="preserve">a </w:t>
      </w:r>
      <w:r w:rsidR="00DE5A45">
        <w:rPr>
          <w:rFonts w:eastAsia="Times New Roman"/>
        </w:rPr>
        <w:t>Patient can remain on a br</w:t>
      </w:r>
      <w:r w:rsidR="00F842ED">
        <w:rPr>
          <w:rFonts w:eastAsia="Times New Roman"/>
        </w:rPr>
        <w:t>a</w:t>
      </w:r>
      <w:r w:rsidR="00DE5A45">
        <w:rPr>
          <w:rFonts w:eastAsia="Times New Roman"/>
        </w:rPr>
        <w:t>n</w:t>
      </w:r>
      <w:r w:rsidR="00F842ED">
        <w:rPr>
          <w:rFonts w:eastAsia="Times New Roman"/>
        </w:rPr>
        <w:t>ded medication.</w:t>
      </w:r>
      <w:r w:rsidR="00DE5A45">
        <w:rPr>
          <w:rFonts w:eastAsia="Times New Roman"/>
        </w:rPr>
        <w:t xml:space="preserve"> A robust discussion ensured regarding the</w:t>
      </w:r>
      <w:r w:rsidR="0063758F">
        <w:rPr>
          <w:rFonts w:eastAsia="Times New Roman"/>
        </w:rPr>
        <w:t xml:space="preserve"> pros and cons of prescribing low cost over the counter medications and the difficulty in separating genuine cases from fraudulent.</w:t>
      </w:r>
    </w:p>
    <w:p w:rsidR="00DE5A45" w:rsidRDefault="00DE5A45" w:rsidP="006652E4">
      <w:pPr>
        <w:ind w:left="360"/>
        <w:rPr>
          <w:rFonts w:eastAsia="Times New Roman"/>
        </w:rPr>
      </w:pPr>
    </w:p>
    <w:p w:rsidR="00BB091C" w:rsidRDefault="00DE5A45" w:rsidP="006652E4">
      <w:pPr>
        <w:ind w:left="360"/>
        <w:rPr>
          <w:rFonts w:eastAsia="Times New Roman"/>
        </w:rPr>
      </w:pPr>
      <w:r>
        <w:rPr>
          <w:rFonts w:eastAsia="Times New Roman"/>
        </w:rPr>
        <w:t xml:space="preserve">The question was raised about assignment of a Patient to a Doctor. </w:t>
      </w:r>
      <w:r w:rsidR="0063758F">
        <w:rPr>
          <w:rFonts w:eastAsia="Times New Roman"/>
        </w:rPr>
        <w:t>MS explained that all Patients are assigned to Dr Barrett. Further discussion ensued regarding</w:t>
      </w:r>
      <w:r w:rsidR="00624B2E">
        <w:rPr>
          <w:rFonts w:eastAsia="Times New Roman"/>
        </w:rPr>
        <w:t xml:space="preserve"> the robustness </w:t>
      </w:r>
      <w:r w:rsidR="00D472FC">
        <w:rPr>
          <w:rFonts w:eastAsia="Times New Roman"/>
        </w:rPr>
        <w:t xml:space="preserve">of history examination in the records by </w:t>
      </w:r>
      <w:r w:rsidR="00624B2E">
        <w:rPr>
          <w:rFonts w:eastAsia="Times New Roman"/>
        </w:rPr>
        <w:t xml:space="preserve">Doctors in </w:t>
      </w:r>
      <w:r w:rsidR="00BB091C">
        <w:rPr>
          <w:rFonts w:eastAsia="Times New Roman"/>
        </w:rPr>
        <w:t xml:space="preserve">the time allowed during </w:t>
      </w:r>
      <w:r w:rsidR="00624B2E">
        <w:rPr>
          <w:rFonts w:eastAsia="Times New Roman"/>
        </w:rPr>
        <w:t xml:space="preserve">a </w:t>
      </w:r>
      <w:r w:rsidR="00BB091C">
        <w:rPr>
          <w:rFonts w:eastAsia="Times New Roman"/>
        </w:rPr>
        <w:t>short</w:t>
      </w:r>
      <w:r w:rsidR="00624B2E">
        <w:rPr>
          <w:rFonts w:eastAsia="Times New Roman"/>
        </w:rPr>
        <w:t xml:space="preserve"> </w:t>
      </w:r>
      <w:r w:rsidR="00BB091C">
        <w:rPr>
          <w:rFonts w:eastAsia="Times New Roman"/>
        </w:rPr>
        <w:t xml:space="preserve">10 </w:t>
      </w:r>
      <w:r w:rsidR="0063758F">
        <w:rPr>
          <w:rFonts w:eastAsia="Times New Roman"/>
        </w:rPr>
        <w:t xml:space="preserve">minute slot </w:t>
      </w:r>
      <w:r w:rsidR="00D472FC">
        <w:rPr>
          <w:rFonts w:eastAsia="Times New Roman"/>
        </w:rPr>
        <w:t xml:space="preserve">and </w:t>
      </w:r>
      <w:r w:rsidR="00BB091C">
        <w:rPr>
          <w:rFonts w:eastAsia="Times New Roman"/>
        </w:rPr>
        <w:t xml:space="preserve">risk - </w:t>
      </w:r>
      <w:r w:rsidR="00D472FC">
        <w:rPr>
          <w:rFonts w:eastAsia="Times New Roman"/>
        </w:rPr>
        <w:t xml:space="preserve">e.g. </w:t>
      </w:r>
      <w:r w:rsidR="0063758F">
        <w:rPr>
          <w:rFonts w:eastAsia="Times New Roman"/>
        </w:rPr>
        <w:t>asking relevant questions about allergies, not seeing information on the Patients Front Page</w:t>
      </w:r>
      <w:r w:rsidR="00BB091C">
        <w:rPr>
          <w:rFonts w:eastAsia="Times New Roman"/>
        </w:rPr>
        <w:t>; but overall there must be</w:t>
      </w:r>
      <w:r w:rsidR="0063758F">
        <w:rPr>
          <w:rFonts w:eastAsia="Times New Roman"/>
        </w:rPr>
        <w:t xml:space="preserve"> an adherence to the </w:t>
      </w:r>
      <w:r w:rsidR="00BB091C">
        <w:rPr>
          <w:rFonts w:eastAsia="Times New Roman"/>
        </w:rPr>
        <w:t xml:space="preserve">Quality and Outcomes Framework (QoF).  </w:t>
      </w:r>
      <w:r w:rsidR="00D472FC">
        <w:rPr>
          <w:rFonts w:eastAsia="Times New Roman"/>
        </w:rPr>
        <w:t>There is o</w:t>
      </w:r>
      <w:r w:rsidR="0063758F">
        <w:rPr>
          <w:rFonts w:eastAsia="Times New Roman"/>
        </w:rPr>
        <w:t>n</w:t>
      </w:r>
      <w:r w:rsidR="00D472FC">
        <w:rPr>
          <w:rFonts w:eastAsia="Times New Roman"/>
        </w:rPr>
        <w:t>-</w:t>
      </w:r>
      <w:r w:rsidR="0063758F">
        <w:rPr>
          <w:rFonts w:eastAsia="Times New Roman"/>
        </w:rPr>
        <w:t>going encouragement to all Physicians to be conversant</w:t>
      </w:r>
      <w:r w:rsidR="00624B2E">
        <w:rPr>
          <w:rFonts w:eastAsia="Times New Roman"/>
        </w:rPr>
        <w:t xml:space="preserve"> and comply with </w:t>
      </w:r>
      <w:r w:rsidR="0063758F">
        <w:rPr>
          <w:rFonts w:eastAsia="Times New Roman"/>
        </w:rPr>
        <w:t xml:space="preserve">Patient safety. </w:t>
      </w:r>
      <w:r w:rsidR="00624B2E">
        <w:rPr>
          <w:rFonts w:eastAsia="Times New Roman"/>
        </w:rPr>
        <w:t xml:space="preserve">MS is trying to get a consistent approach from Physicians to the aforementioned.  </w:t>
      </w:r>
      <w:r w:rsidR="00D472FC">
        <w:rPr>
          <w:rFonts w:eastAsia="Times New Roman"/>
        </w:rPr>
        <w:t xml:space="preserve"> </w:t>
      </w:r>
    </w:p>
    <w:p w:rsidR="00BB091C" w:rsidRDefault="00BB091C" w:rsidP="006652E4">
      <w:pPr>
        <w:ind w:left="360"/>
        <w:rPr>
          <w:rFonts w:eastAsia="Times New Roman"/>
        </w:rPr>
      </w:pPr>
    </w:p>
    <w:p w:rsidR="00DE5A45" w:rsidRDefault="00624B2E" w:rsidP="006652E4">
      <w:pPr>
        <w:ind w:left="360"/>
        <w:rPr>
          <w:rFonts w:eastAsia="Times New Roman"/>
        </w:rPr>
      </w:pPr>
      <w:r>
        <w:rPr>
          <w:rFonts w:eastAsia="Times New Roman"/>
        </w:rPr>
        <w:t>MS confirmed that the Practice has a number of Loc</w:t>
      </w:r>
      <w:r w:rsidR="00D472FC">
        <w:rPr>
          <w:rFonts w:eastAsia="Times New Roman"/>
        </w:rPr>
        <w:t>u</w:t>
      </w:r>
      <w:r>
        <w:rPr>
          <w:rFonts w:eastAsia="Times New Roman"/>
        </w:rPr>
        <w:t xml:space="preserve">m Doctors who would like to be fulltime but until the practice has a 5 year CCG Contract in place they are unwilling to sign up on a permanent basis for </w:t>
      </w:r>
      <w:r w:rsidR="00D472FC">
        <w:rPr>
          <w:rFonts w:eastAsia="Times New Roman"/>
        </w:rPr>
        <w:t xml:space="preserve">a </w:t>
      </w:r>
      <w:r>
        <w:rPr>
          <w:rFonts w:eastAsia="Times New Roman"/>
        </w:rPr>
        <w:t>less than 12 month</w:t>
      </w:r>
      <w:r w:rsidR="00D472FC">
        <w:rPr>
          <w:rFonts w:eastAsia="Times New Roman"/>
        </w:rPr>
        <w:t xml:space="preserve"> contract </w:t>
      </w:r>
      <w:r>
        <w:rPr>
          <w:rFonts w:eastAsia="Times New Roman"/>
        </w:rPr>
        <w:t xml:space="preserve">as the Sidings Contract with LCHS ends September 2020 and the Tendering Process for </w:t>
      </w:r>
      <w:r w:rsidR="00D472FC">
        <w:rPr>
          <w:rFonts w:eastAsia="Times New Roman"/>
        </w:rPr>
        <w:t xml:space="preserve">a </w:t>
      </w:r>
      <w:r>
        <w:rPr>
          <w:rFonts w:eastAsia="Times New Roman"/>
        </w:rPr>
        <w:t xml:space="preserve">renewal/new provider is only just beginning with a </w:t>
      </w:r>
      <w:r w:rsidR="00BB091C">
        <w:rPr>
          <w:rFonts w:eastAsia="Times New Roman"/>
        </w:rPr>
        <w:t xml:space="preserve">public </w:t>
      </w:r>
      <w:r>
        <w:rPr>
          <w:rFonts w:eastAsia="Times New Roman"/>
        </w:rPr>
        <w:t xml:space="preserve">consultation </w:t>
      </w:r>
      <w:r w:rsidR="00BB091C">
        <w:rPr>
          <w:rFonts w:eastAsia="Times New Roman"/>
        </w:rPr>
        <w:t xml:space="preserve">started in December, </w:t>
      </w:r>
      <w:r>
        <w:rPr>
          <w:rFonts w:eastAsia="Times New Roman"/>
        </w:rPr>
        <w:t xml:space="preserve">that finishes at the end of January 2020. </w:t>
      </w:r>
      <w:r w:rsidR="002571BE">
        <w:rPr>
          <w:rFonts w:eastAsia="Times New Roman"/>
        </w:rPr>
        <w:t xml:space="preserve"> </w:t>
      </w:r>
      <w:r w:rsidR="00FE5A2A">
        <w:rPr>
          <w:rFonts w:eastAsia="Times New Roman"/>
        </w:rPr>
        <w:t>The Practice at present is paying Doctors on Locum rates and substantially less expensive than Agency Locum rates (to the order of some 60% less</w:t>
      </w:r>
      <w:r w:rsidR="003B0557">
        <w:rPr>
          <w:rFonts w:eastAsia="Times New Roman"/>
        </w:rPr>
        <w:t>,</w:t>
      </w:r>
      <w:r w:rsidR="00FE5A2A">
        <w:rPr>
          <w:rFonts w:eastAsia="Times New Roman"/>
        </w:rPr>
        <w:t xml:space="preserve"> can be reduced when the Practice pays Pension contributions). </w:t>
      </w:r>
    </w:p>
    <w:p w:rsidR="003B0557" w:rsidRDefault="003B0557" w:rsidP="006652E4">
      <w:pPr>
        <w:ind w:left="360"/>
        <w:rPr>
          <w:rFonts w:eastAsia="Times New Roman"/>
        </w:rPr>
      </w:pPr>
    </w:p>
    <w:p w:rsidR="003B0557" w:rsidRDefault="003B0557" w:rsidP="006652E4">
      <w:pPr>
        <w:ind w:left="360"/>
        <w:rPr>
          <w:rFonts w:eastAsia="Times New Roman"/>
        </w:rPr>
      </w:pPr>
      <w:r>
        <w:rPr>
          <w:rFonts w:eastAsia="Times New Roman"/>
        </w:rPr>
        <w:t>MS confirm</w:t>
      </w:r>
      <w:r w:rsidR="00CB5DB6">
        <w:rPr>
          <w:rFonts w:eastAsia="Times New Roman"/>
        </w:rPr>
        <w:t xml:space="preserve">ed the Practice </w:t>
      </w:r>
      <w:r w:rsidR="00D472FC">
        <w:rPr>
          <w:rFonts w:eastAsia="Times New Roman"/>
        </w:rPr>
        <w:t>h</w:t>
      </w:r>
      <w:r w:rsidR="00CB5DB6">
        <w:rPr>
          <w:rFonts w:eastAsia="Times New Roman"/>
        </w:rPr>
        <w:t xml:space="preserve">as to provide </w:t>
      </w:r>
      <w:r>
        <w:rPr>
          <w:rFonts w:eastAsia="Times New Roman"/>
        </w:rPr>
        <w:t xml:space="preserve">1000 appointments per 72 Patients and that is approximately 250 appointments a day and the Practice is </w:t>
      </w:r>
      <w:r w:rsidR="00BB091C">
        <w:rPr>
          <w:rFonts w:eastAsia="Times New Roman"/>
        </w:rPr>
        <w:t xml:space="preserve">currently averaging 248 daily. </w:t>
      </w:r>
      <w:r>
        <w:rPr>
          <w:rFonts w:eastAsia="Times New Roman"/>
        </w:rPr>
        <w:t>Patient list is just under 18,000.</w:t>
      </w:r>
    </w:p>
    <w:p w:rsidR="003B0557" w:rsidRDefault="003B0557" w:rsidP="006652E4">
      <w:pPr>
        <w:ind w:left="360"/>
        <w:rPr>
          <w:rFonts w:eastAsia="Times New Roman"/>
        </w:rPr>
      </w:pPr>
    </w:p>
    <w:p w:rsidR="00BB091C" w:rsidRDefault="00BB091C" w:rsidP="006652E4">
      <w:pPr>
        <w:ind w:left="360"/>
        <w:rPr>
          <w:rFonts w:eastAsia="Times New Roman"/>
        </w:rPr>
      </w:pPr>
      <w:r>
        <w:rPr>
          <w:rFonts w:eastAsia="Times New Roman"/>
        </w:rPr>
        <w:lastRenderedPageBreak/>
        <w:t>Patient Register:</w:t>
      </w:r>
    </w:p>
    <w:p w:rsidR="003B0557" w:rsidRDefault="000B245C" w:rsidP="006652E4">
      <w:pPr>
        <w:ind w:left="360"/>
        <w:rPr>
          <w:rFonts w:eastAsia="Times New Roman"/>
        </w:rPr>
      </w:pPr>
      <w:r>
        <w:rPr>
          <w:rFonts w:eastAsia="Times New Roman"/>
        </w:rPr>
        <w:t>A discussion was held around maintaining the Patien</w:t>
      </w:r>
      <w:r w:rsidR="00C82E34">
        <w:rPr>
          <w:rFonts w:eastAsia="Times New Roman"/>
        </w:rPr>
        <w:t>t Register and MS confirmed</w:t>
      </w:r>
      <w:r>
        <w:rPr>
          <w:rFonts w:eastAsia="Times New Roman"/>
        </w:rPr>
        <w:t xml:space="preserve"> the procedures</w:t>
      </w:r>
      <w:r w:rsidR="00C82E34">
        <w:rPr>
          <w:rFonts w:eastAsia="Times New Roman"/>
        </w:rPr>
        <w:t xml:space="preserve"> that take place when a Patient</w:t>
      </w:r>
      <w:r>
        <w:rPr>
          <w:rFonts w:eastAsia="Times New Roman"/>
        </w:rPr>
        <w:t xml:space="preserve"> is deceased or moves or leaves the Practice and registers elsewhere. When a Patient leaves the Practice the Practice ceases to be the Data Controller of their records and if the Patient requires a copy they must submit a Subject Access Request </w:t>
      </w:r>
      <w:r w:rsidR="00C82E34">
        <w:rPr>
          <w:rFonts w:eastAsia="Times New Roman"/>
        </w:rPr>
        <w:t xml:space="preserve">and/or ask the Practice they </w:t>
      </w:r>
      <w:r>
        <w:rPr>
          <w:rFonts w:eastAsia="Times New Roman"/>
        </w:rPr>
        <w:t xml:space="preserve">register </w:t>
      </w:r>
      <w:r w:rsidR="00C82E34">
        <w:rPr>
          <w:rFonts w:eastAsia="Times New Roman"/>
        </w:rPr>
        <w:t>with</w:t>
      </w:r>
      <w:r>
        <w:rPr>
          <w:rFonts w:eastAsia="Times New Roman"/>
        </w:rPr>
        <w:t xml:space="preserve"> </w:t>
      </w:r>
      <w:r w:rsidR="00D472FC">
        <w:rPr>
          <w:rFonts w:eastAsia="Times New Roman"/>
        </w:rPr>
        <w:t xml:space="preserve">to </w:t>
      </w:r>
      <w:r>
        <w:rPr>
          <w:rFonts w:eastAsia="Times New Roman"/>
        </w:rPr>
        <w:t>req</w:t>
      </w:r>
      <w:r w:rsidR="00C82E34">
        <w:rPr>
          <w:rFonts w:eastAsia="Times New Roman"/>
        </w:rPr>
        <w:t>u</w:t>
      </w:r>
      <w:r>
        <w:rPr>
          <w:rFonts w:eastAsia="Times New Roman"/>
        </w:rPr>
        <w:t>est the</w:t>
      </w:r>
      <w:r w:rsidR="00C82E34">
        <w:rPr>
          <w:rFonts w:eastAsia="Times New Roman"/>
        </w:rPr>
        <w:t>ir records follow accordingly.</w:t>
      </w:r>
      <w:r>
        <w:rPr>
          <w:rFonts w:eastAsia="Times New Roman"/>
        </w:rPr>
        <w:t xml:space="preserve"> The Practice does encourage </w:t>
      </w:r>
      <w:r w:rsidR="00C82E34">
        <w:rPr>
          <w:rFonts w:eastAsia="Times New Roman"/>
        </w:rPr>
        <w:t>via various messages</w:t>
      </w:r>
      <w:r w:rsidR="00D472FC">
        <w:rPr>
          <w:rFonts w:eastAsia="Times New Roman"/>
        </w:rPr>
        <w:t xml:space="preserve"> that</w:t>
      </w:r>
      <w:r w:rsidR="00C82E34">
        <w:rPr>
          <w:rFonts w:eastAsia="Times New Roman"/>
        </w:rPr>
        <w:t xml:space="preserve"> Patient</w:t>
      </w:r>
      <w:r w:rsidR="00D472FC">
        <w:rPr>
          <w:rFonts w:eastAsia="Times New Roman"/>
        </w:rPr>
        <w:t>s</w:t>
      </w:r>
      <w:r>
        <w:rPr>
          <w:rFonts w:eastAsia="Times New Roman"/>
        </w:rPr>
        <w:t xml:space="preserve"> inform them when their details change.</w:t>
      </w:r>
      <w:r w:rsidR="00C82E34">
        <w:rPr>
          <w:rFonts w:eastAsia="Times New Roman"/>
        </w:rPr>
        <w:t xml:space="preserve"> </w:t>
      </w:r>
    </w:p>
    <w:p w:rsidR="00D472FC" w:rsidRDefault="00D472FC" w:rsidP="006652E4">
      <w:pPr>
        <w:ind w:left="360"/>
        <w:rPr>
          <w:rFonts w:eastAsia="Times New Roman"/>
        </w:rPr>
      </w:pPr>
    </w:p>
    <w:p w:rsidR="00BB091C" w:rsidRDefault="00BB091C" w:rsidP="006652E4">
      <w:pPr>
        <w:ind w:left="360"/>
        <w:rPr>
          <w:rFonts w:eastAsia="Times New Roman"/>
        </w:rPr>
      </w:pPr>
      <w:r>
        <w:rPr>
          <w:rFonts w:eastAsia="Times New Roman"/>
        </w:rPr>
        <w:t>Staff:</w:t>
      </w:r>
    </w:p>
    <w:p w:rsidR="00897486" w:rsidRDefault="00D472FC" w:rsidP="006652E4">
      <w:pPr>
        <w:ind w:left="360"/>
        <w:rPr>
          <w:rFonts w:eastAsia="Times New Roman"/>
        </w:rPr>
      </w:pPr>
      <w:r>
        <w:rPr>
          <w:rFonts w:eastAsia="Times New Roman"/>
        </w:rPr>
        <w:t>One Receptionist has left and one</w:t>
      </w:r>
      <w:r w:rsidR="00897486">
        <w:rPr>
          <w:rFonts w:eastAsia="Times New Roman"/>
        </w:rPr>
        <w:t xml:space="preserve"> new Polish speaking Receptionist has been appointed, </w:t>
      </w:r>
      <w:r>
        <w:rPr>
          <w:rFonts w:eastAsia="Times New Roman"/>
        </w:rPr>
        <w:t>and a</w:t>
      </w:r>
      <w:r w:rsidR="00502264">
        <w:rPr>
          <w:rFonts w:eastAsia="Times New Roman"/>
        </w:rPr>
        <w:t xml:space="preserve">n additional Receptionist </w:t>
      </w:r>
      <w:r>
        <w:rPr>
          <w:rFonts w:eastAsia="Times New Roman"/>
        </w:rPr>
        <w:t xml:space="preserve">is </w:t>
      </w:r>
      <w:r w:rsidR="00502264">
        <w:rPr>
          <w:rFonts w:eastAsia="Times New Roman"/>
        </w:rPr>
        <w:t>to be appointed (90 hours</w:t>
      </w:r>
      <w:r>
        <w:rPr>
          <w:rFonts w:eastAsia="Times New Roman"/>
        </w:rPr>
        <w:t xml:space="preserve"> total</w:t>
      </w:r>
      <w:r w:rsidR="00502264">
        <w:rPr>
          <w:rFonts w:eastAsia="Times New Roman"/>
        </w:rPr>
        <w:t xml:space="preserve">) </w:t>
      </w:r>
      <w:r w:rsidR="00897486">
        <w:rPr>
          <w:rFonts w:eastAsia="Times New Roman"/>
        </w:rPr>
        <w:t xml:space="preserve">along with </w:t>
      </w:r>
      <w:r>
        <w:rPr>
          <w:rFonts w:eastAsia="Times New Roman"/>
        </w:rPr>
        <w:t>one</w:t>
      </w:r>
      <w:r w:rsidR="00897486">
        <w:rPr>
          <w:rFonts w:eastAsia="Times New Roman"/>
        </w:rPr>
        <w:t xml:space="preserve"> new locum Clinical Pharmacist.</w:t>
      </w:r>
      <w:r w:rsidR="00502264">
        <w:rPr>
          <w:rFonts w:eastAsia="Times New Roman"/>
        </w:rPr>
        <w:t xml:space="preserve"> One Medical Secretary </w:t>
      </w:r>
      <w:r>
        <w:rPr>
          <w:rFonts w:eastAsia="Times New Roman"/>
        </w:rPr>
        <w:t xml:space="preserve">is </w:t>
      </w:r>
      <w:r w:rsidR="00502264">
        <w:rPr>
          <w:rFonts w:eastAsia="Times New Roman"/>
        </w:rPr>
        <w:t>returning from Maternity Leave working one day a week until the</w:t>
      </w:r>
      <w:r w:rsidR="00BB091C">
        <w:rPr>
          <w:rFonts w:eastAsia="Times New Roman"/>
        </w:rPr>
        <w:t xml:space="preserve"> n</w:t>
      </w:r>
      <w:r w:rsidR="00502264">
        <w:rPr>
          <w:rFonts w:eastAsia="Times New Roman"/>
        </w:rPr>
        <w:t xml:space="preserve">ew year (phased return). Carol Burton has been appointed Lead Receptionist. </w:t>
      </w:r>
      <w:r w:rsidR="007859FF">
        <w:rPr>
          <w:rFonts w:eastAsia="Times New Roman"/>
        </w:rPr>
        <w:t>LCHS are not making any structural changes to the practice going forward from 1</w:t>
      </w:r>
      <w:r w:rsidR="007859FF" w:rsidRPr="007859FF">
        <w:rPr>
          <w:rFonts w:eastAsia="Times New Roman"/>
          <w:vertAlign w:val="superscript"/>
        </w:rPr>
        <w:t>st</w:t>
      </w:r>
      <w:r w:rsidR="007859FF">
        <w:rPr>
          <w:rFonts w:eastAsia="Times New Roman"/>
        </w:rPr>
        <w:t xml:space="preserve"> December 2019.</w:t>
      </w:r>
    </w:p>
    <w:p w:rsidR="00502264" w:rsidRDefault="00502264" w:rsidP="006652E4">
      <w:pPr>
        <w:ind w:left="360"/>
        <w:rPr>
          <w:rFonts w:eastAsia="Times New Roman"/>
        </w:rPr>
      </w:pPr>
    </w:p>
    <w:p w:rsidR="00BB091C" w:rsidRDefault="00BB091C" w:rsidP="006652E4">
      <w:pPr>
        <w:ind w:left="360"/>
        <w:rPr>
          <w:rFonts w:eastAsia="Times New Roman"/>
        </w:rPr>
      </w:pPr>
      <w:r>
        <w:rPr>
          <w:rFonts w:eastAsia="Times New Roman"/>
        </w:rPr>
        <w:t>Medication review:</w:t>
      </w:r>
    </w:p>
    <w:p w:rsidR="00897486" w:rsidRDefault="00897486" w:rsidP="006652E4">
      <w:pPr>
        <w:ind w:left="360"/>
        <w:rPr>
          <w:rFonts w:eastAsia="Times New Roman"/>
        </w:rPr>
      </w:pPr>
      <w:r>
        <w:rPr>
          <w:rFonts w:eastAsia="Times New Roman"/>
        </w:rPr>
        <w:t>MS confirmed Face to Face Patient reviews are taking place to avoid any improper use of Prescriptions being issued for drugs.</w:t>
      </w:r>
      <w:r w:rsidR="00BB091C">
        <w:rPr>
          <w:rFonts w:eastAsia="Times New Roman"/>
        </w:rPr>
        <w:t xml:space="preserve"> </w:t>
      </w:r>
    </w:p>
    <w:p w:rsidR="00D472FC" w:rsidRDefault="00D472FC" w:rsidP="006652E4">
      <w:pPr>
        <w:ind w:left="360"/>
        <w:rPr>
          <w:rFonts w:eastAsia="Times New Roman"/>
        </w:rPr>
      </w:pPr>
    </w:p>
    <w:p w:rsidR="00BB091C" w:rsidRDefault="00BB091C" w:rsidP="006652E4">
      <w:pPr>
        <w:ind w:left="360"/>
        <w:rPr>
          <w:rFonts w:eastAsia="Times New Roman"/>
        </w:rPr>
      </w:pPr>
      <w:r>
        <w:rPr>
          <w:rFonts w:eastAsia="Times New Roman"/>
        </w:rPr>
        <w:t>Refurbishments:</w:t>
      </w:r>
    </w:p>
    <w:p w:rsidR="00D472FC" w:rsidRDefault="007A7C67" w:rsidP="006652E4">
      <w:pPr>
        <w:ind w:left="360"/>
        <w:rPr>
          <w:rFonts w:eastAsia="Times New Roman"/>
        </w:rPr>
      </w:pPr>
      <w:r>
        <w:rPr>
          <w:rFonts w:eastAsia="Times New Roman"/>
        </w:rPr>
        <w:t xml:space="preserve">MS confirmed there will be some new redecoration and face lift of the Practice in particular reference to the divided nature arising from the </w:t>
      </w:r>
      <w:r w:rsidR="00D472FC">
        <w:rPr>
          <w:rFonts w:eastAsia="Times New Roman"/>
        </w:rPr>
        <w:t xml:space="preserve">joining of the </w:t>
      </w:r>
      <w:r>
        <w:rPr>
          <w:rFonts w:eastAsia="Times New Roman"/>
        </w:rPr>
        <w:t xml:space="preserve">two separate Practices, Stuart House and Westside. </w:t>
      </w:r>
      <w:r w:rsidR="00D472FC">
        <w:rPr>
          <w:rFonts w:eastAsia="Times New Roman"/>
        </w:rPr>
        <w:t>Reburb work would be u</w:t>
      </w:r>
      <w:r>
        <w:rPr>
          <w:rFonts w:eastAsia="Times New Roman"/>
        </w:rPr>
        <w:t xml:space="preserve">sing monies from the Sync Fund. </w:t>
      </w:r>
    </w:p>
    <w:p w:rsidR="00D472FC" w:rsidRDefault="007A7C67" w:rsidP="006652E4">
      <w:pPr>
        <w:ind w:left="360"/>
        <w:rPr>
          <w:rFonts w:eastAsia="Times New Roman"/>
        </w:rPr>
      </w:pPr>
      <w:r>
        <w:rPr>
          <w:rFonts w:eastAsia="Times New Roman"/>
        </w:rPr>
        <w:t xml:space="preserve">Whatever the review of the Condition of the décor shows there has to be involvement of the Landlord of the building who is happy to co-operate however, of course, there is the impending </w:t>
      </w:r>
      <w:r w:rsidR="00D472FC">
        <w:rPr>
          <w:rFonts w:eastAsia="Times New Roman"/>
        </w:rPr>
        <w:t xml:space="preserve">Lease / </w:t>
      </w:r>
      <w:r>
        <w:rPr>
          <w:rFonts w:eastAsia="Times New Roman"/>
        </w:rPr>
        <w:t>Contract Review to be completed for September 2020</w:t>
      </w:r>
      <w:r w:rsidR="00D472FC">
        <w:rPr>
          <w:rFonts w:eastAsia="Times New Roman"/>
        </w:rPr>
        <w:t xml:space="preserve"> to give confidence to the Landlord of the continuation of occupancy.</w:t>
      </w:r>
    </w:p>
    <w:p w:rsidR="00082B8A" w:rsidRDefault="00D472FC" w:rsidP="006652E4">
      <w:pPr>
        <w:ind w:left="360"/>
        <w:rPr>
          <w:rFonts w:eastAsia="Times New Roman"/>
        </w:rPr>
      </w:pPr>
      <w:r>
        <w:rPr>
          <w:rFonts w:eastAsia="Times New Roman"/>
        </w:rPr>
        <w:t xml:space="preserve"> </w:t>
      </w:r>
    </w:p>
    <w:p w:rsidR="00082B8A" w:rsidRDefault="007859FF" w:rsidP="006652E4">
      <w:pPr>
        <w:ind w:left="360"/>
        <w:rPr>
          <w:rFonts w:eastAsia="Times New Roman"/>
        </w:rPr>
      </w:pPr>
      <w:r>
        <w:rPr>
          <w:rFonts w:eastAsia="Times New Roman"/>
        </w:rPr>
        <w:t>4</w:t>
      </w:r>
      <w:r w:rsidR="002571BE">
        <w:rPr>
          <w:rFonts w:eastAsia="Times New Roman"/>
        </w:rPr>
        <w:t xml:space="preserve">c. </w:t>
      </w:r>
      <w:r w:rsidR="00082B8A">
        <w:rPr>
          <w:rFonts w:eastAsia="Times New Roman"/>
        </w:rPr>
        <w:t xml:space="preserve"> Complaints.</w:t>
      </w:r>
    </w:p>
    <w:p w:rsidR="00082B8A" w:rsidRDefault="00082B8A" w:rsidP="006652E4">
      <w:pPr>
        <w:ind w:left="360"/>
        <w:rPr>
          <w:rFonts w:eastAsia="Times New Roman"/>
        </w:rPr>
      </w:pPr>
      <w:r>
        <w:rPr>
          <w:rFonts w:eastAsia="Times New Roman"/>
        </w:rPr>
        <w:t xml:space="preserve">Discussion revolved around Patients feeling intrusion when asked what is wrong with them by Receptionists. </w:t>
      </w:r>
    </w:p>
    <w:p w:rsidR="00082B8A" w:rsidRDefault="00D472FC" w:rsidP="006652E4">
      <w:pPr>
        <w:ind w:left="360"/>
        <w:rPr>
          <w:rFonts w:eastAsia="Times New Roman"/>
        </w:rPr>
      </w:pPr>
      <w:r>
        <w:rPr>
          <w:rFonts w:eastAsia="Times New Roman"/>
        </w:rPr>
        <w:t xml:space="preserve">MS - </w:t>
      </w:r>
      <w:r w:rsidR="00082B8A">
        <w:rPr>
          <w:rFonts w:eastAsia="Times New Roman"/>
        </w:rPr>
        <w:t>Patients do not have to give information it is not compulsory.  Receptionists can politely ask what is wrong in order to direct the Patient towards the most appropriate Clinician.</w:t>
      </w:r>
    </w:p>
    <w:p w:rsidR="00082B8A" w:rsidRDefault="00F07708" w:rsidP="006652E4">
      <w:pPr>
        <w:ind w:left="360"/>
        <w:rPr>
          <w:rFonts w:eastAsia="Times New Roman"/>
        </w:rPr>
      </w:pPr>
      <w:r>
        <w:rPr>
          <w:rFonts w:eastAsia="Times New Roman"/>
        </w:rPr>
        <w:t>MS confirmed average of one complaint a week. Some complaints can be resolved informally but formal written complaints must be responded to in writing. The Practice receiv</w:t>
      </w:r>
      <w:r w:rsidR="00445052">
        <w:rPr>
          <w:rFonts w:eastAsia="Times New Roman"/>
        </w:rPr>
        <w:t>ed a good review on NHS Choices along with two compliments received from Health Watch. The Practice had four complaints from Health Watch the previous month.</w:t>
      </w:r>
    </w:p>
    <w:p w:rsidR="007859FF" w:rsidRDefault="007859FF" w:rsidP="006652E4">
      <w:pPr>
        <w:ind w:left="360"/>
        <w:rPr>
          <w:rFonts w:eastAsia="Times New Roman"/>
        </w:rPr>
      </w:pPr>
    </w:p>
    <w:p w:rsidR="007859FF" w:rsidRDefault="007859FF" w:rsidP="006652E4">
      <w:pPr>
        <w:ind w:left="360"/>
        <w:rPr>
          <w:rFonts w:eastAsia="Times New Roman"/>
        </w:rPr>
      </w:pPr>
      <w:r>
        <w:rPr>
          <w:rFonts w:eastAsia="Times New Roman"/>
        </w:rPr>
        <w:t>5. Website</w:t>
      </w:r>
    </w:p>
    <w:p w:rsidR="007859FF" w:rsidRDefault="00275D99" w:rsidP="006652E4">
      <w:pPr>
        <w:ind w:left="360"/>
        <w:rPr>
          <w:rFonts w:eastAsia="Times New Roman"/>
        </w:rPr>
      </w:pPr>
      <w:r>
        <w:rPr>
          <w:rFonts w:eastAsia="Times New Roman"/>
        </w:rPr>
        <w:t xml:space="preserve">Patient </w:t>
      </w:r>
      <w:r w:rsidR="007859FF">
        <w:rPr>
          <w:rFonts w:eastAsia="Times New Roman"/>
        </w:rPr>
        <w:t>Coffee morning advertised for December 13</w:t>
      </w:r>
      <w:r w:rsidR="007859FF" w:rsidRPr="007859FF">
        <w:rPr>
          <w:rFonts w:eastAsia="Times New Roman"/>
          <w:vertAlign w:val="superscript"/>
        </w:rPr>
        <w:t>th</w:t>
      </w:r>
      <w:r w:rsidR="007859FF">
        <w:rPr>
          <w:rFonts w:eastAsia="Times New Roman"/>
        </w:rPr>
        <w:t xml:space="preserve"> organised by the Practice Nurses. PPG invited and Mince Pies and Coffee being served and Volunteers for Mince Pies appreciated. Nurses have worked hard and approached local business for Raffle Prizes.</w:t>
      </w:r>
    </w:p>
    <w:p w:rsidR="00275D99" w:rsidRDefault="00275D99" w:rsidP="006652E4">
      <w:pPr>
        <w:ind w:left="360"/>
        <w:rPr>
          <w:rFonts w:eastAsia="Times New Roman"/>
        </w:rPr>
      </w:pPr>
    </w:p>
    <w:p w:rsidR="00275D99" w:rsidRDefault="00275D99" w:rsidP="006652E4">
      <w:pPr>
        <w:ind w:left="360"/>
        <w:rPr>
          <w:rFonts w:eastAsia="Times New Roman"/>
        </w:rPr>
      </w:pPr>
      <w:r>
        <w:rPr>
          <w:rFonts w:eastAsia="Times New Roman"/>
        </w:rPr>
        <w:t>6.</w:t>
      </w:r>
      <w:r>
        <w:rPr>
          <w:rFonts w:eastAsia="Times New Roman"/>
        </w:rPr>
        <w:tab/>
        <w:t>System Online and Appointments</w:t>
      </w:r>
      <w:r w:rsidR="00BB091C">
        <w:rPr>
          <w:rFonts w:eastAsia="Times New Roman"/>
        </w:rPr>
        <w:t>:</w:t>
      </w:r>
    </w:p>
    <w:p w:rsidR="00275D99" w:rsidRDefault="00275D99" w:rsidP="006652E4">
      <w:pPr>
        <w:ind w:left="360"/>
        <w:rPr>
          <w:rFonts w:eastAsia="Times New Roman"/>
        </w:rPr>
      </w:pPr>
      <w:r>
        <w:rPr>
          <w:rFonts w:eastAsia="Times New Roman"/>
        </w:rPr>
        <w:t xml:space="preserve">MS confirmed appointments were good for the month and recommended the NHS APP to be used. </w:t>
      </w:r>
      <w:r w:rsidR="007C1A74">
        <w:rPr>
          <w:rFonts w:eastAsia="Times New Roman"/>
        </w:rPr>
        <w:t xml:space="preserve"> MS confirmed that they have to have a percentage of appointments available on </w:t>
      </w:r>
      <w:r w:rsidR="007C1A74">
        <w:rPr>
          <w:rFonts w:eastAsia="Times New Roman"/>
        </w:rPr>
        <w:lastRenderedPageBreak/>
        <w:t>line for Spring 2020 and expect appointments to be plenty full going forward. On line access is processed for System Online in the Practice but Patients must have access to a computer or smart phone. MS confirmed the Practices is seeking to increase the number of online appointments which need to be timely and not a long time in the future.</w:t>
      </w:r>
    </w:p>
    <w:p w:rsidR="00BB091C" w:rsidRDefault="00BB091C" w:rsidP="006652E4">
      <w:pPr>
        <w:ind w:left="360"/>
        <w:rPr>
          <w:rFonts w:eastAsia="Times New Roman"/>
        </w:rPr>
      </w:pPr>
    </w:p>
    <w:p w:rsidR="00DF65E3" w:rsidRDefault="00BB091C" w:rsidP="006652E4">
      <w:pPr>
        <w:ind w:left="360"/>
        <w:rPr>
          <w:rFonts w:eastAsia="Times New Roman"/>
        </w:rPr>
      </w:pPr>
      <w:r>
        <w:rPr>
          <w:rFonts w:eastAsia="Times New Roman"/>
        </w:rPr>
        <w:t xml:space="preserve">DNA  - </w:t>
      </w:r>
      <w:r w:rsidR="00DF65E3">
        <w:rPr>
          <w:rFonts w:eastAsia="Times New Roman"/>
        </w:rPr>
        <w:t>Do Not Attend</w:t>
      </w:r>
      <w:r>
        <w:rPr>
          <w:rFonts w:eastAsia="Times New Roman"/>
        </w:rPr>
        <w:t xml:space="preserve"> – missed appointments</w:t>
      </w:r>
      <w:r w:rsidR="00DF65E3">
        <w:rPr>
          <w:rFonts w:eastAsia="Times New Roman"/>
        </w:rPr>
        <w:t>:</w:t>
      </w:r>
    </w:p>
    <w:p w:rsidR="00DF65E3" w:rsidRDefault="00E34D78" w:rsidP="006652E4">
      <w:pPr>
        <w:ind w:left="360"/>
        <w:rPr>
          <w:rFonts w:eastAsia="Times New Roman"/>
        </w:rPr>
      </w:pPr>
      <w:r>
        <w:rPr>
          <w:rFonts w:eastAsia="Times New Roman"/>
        </w:rPr>
        <w:t xml:space="preserve">MS confirmed the Practice </w:t>
      </w:r>
      <w:r w:rsidR="00DF65E3">
        <w:rPr>
          <w:rFonts w:eastAsia="Times New Roman"/>
        </w:rPr>
        <w:t>is looking at, on a per Patient basis, repeat offenders of DNAs</w:t>
      </w:r>
    </w:p>
    <w:p w:rsidR="00DF65E3" w:rsidRDefault="00DF65E3" w:rsidP="006652E4">
      <w:pPr>
        <w:ind w:left="360"/>
        <w:rPr>
          <w:rFonts w:eastAsia="Times New Roman"/>
        </w:rPr>
      </w:pPr>
      <w:r>
        <w:rPr>
          <w:rFonts w:eastAsia="Times New Roman"/>
        </w:rPr>
        <w:t>and the number of forward appointments some Patients are booking and whether some may be considered excessive or unnecessary, which may mean limiting the number of forward appointments that can be entered on line.</w:t>
      </w:r>
    </w:p>
    <w:p w:rsidR="00BB091C" w:rsidRDefault="00BB091C" w:rsidP="006652E4">
      <w:pPr>
        <w:ind w:left="360"/>
        <w:rPr>
          <w:rFonts w:eastAsia="Times New Roman"/>
        </w:rPr>
      </w:pPr>
    </w:p>
    <w:p w:rsidR="00780193" w:rsidRDefault="00B33C9E" w:rsidP="006652E4">
      <w:pPr>
        <w:ind w:left="360"/>
        <w:rPr>
          <w:rFonts w:eastAsia="Times New Roman"/>
        </w:rPr>
      </w:pPr>
      <w:r>
        <w:rPr>
          <w:rFonts w:eastAsia="Times New Roman"/>
        </w:rPr>
        <w:t>MS confirmed administratively the Practice is bang up to date with everything. Record summarising, administration, medical reports (back on track) plus Reception tasks and duties.</w:t>
      </w:r>
    </w:p>
    <w:p w:rsidR="00443C0C" w:rsidRDefault="00443C0C" w:rsidP="006652E4">
      <w:pPr>
        <w:ind w:left="360"/>
        <w:rPr>
          <w:rFonts w:eastAsia="Times New Roman"/>
        </w:rPr>
      </w:pPr>
      <w:r>
        <w:rPr>
          <w:rFonts w:eastAsia="Times New Roman"/>
        </w:rPr>
        <w:t xml:space="preserve">A question was raised about the usefulness of the </w:t>
      </w:r>
      <w:r w:rsidR="00BB091C">
        <w:rPr>
          <w:rFonts w:eastAsia="Times New Roman"/>
        </w:rPr>
        <w:t>“</w:t>
      </w:r>
      <w:r>
        <w:rPr>
          <w:rFonts w:eastAsia="Times New Roman"/>
        </w:rPr>
        <w:t>text back</w:t>
      </w:r>
      <w:r w:rsidR="00BB091C">
        <w:rPr>
          <w:rFonts w:eastAsia="Times New Roman"/>
        </w:rPr>
        <w:t>”</w:t>
      </w:r>
      <w:r>
        <w:rPr>
          <w:rFonts w:eastAsia="Times New Roman"/>
        </w:rPr>
        <w:t xml:space="preserve"> service for appointment confirmation and MS would like to encourage more people to sign up for it.</w:t>
      </w:r>
      <w:r w:rsidR="001A3FB5">
        <w:rPr>
          <w:rFonts w:eastAsia="Times New Roman"/>
        </w:rPr>
        <w:t xml:space="preserve"> </w:t>
      </w:r>
    </w:p>
    <w:p w:rsidR="001A3FB5" w:rsidRDefault="001A3FB5" w:rsidP="006652E4">
      <w:pPr>
        <w:ind w:left="360"/>
        <w:rPr>
          <w:rFonts w:eastAsia="Times New Roman"/>
        </w:rPr>
      </w:pPr>
    </w:p>
    <w:p w:rsidR="001A3FB5" w:rsidRDefault="001A3FB5" w:rsidP="006652E4">
      <w:pPr>
        <w:ind w:left="360"/>
        <w:rPr>
          <w:rFonts w:eastAsia="Times New Roman"/>
        </w:rPr>
      </w:pPr>
      <w:r>
        <w:rPr>
          <w:rFonts w:eastAsia="Times New Roman"/>
        </w:rPr>
        <w:t>7.</w:t>
      </w:r>
      <w:r>
        <w:rPr>
          <w:rFonts w:eastAsia="Times New Roman"/>
        </w:rPr>
        <w:tab/>
        <w:t>LADMS:</w:t>
      </w:r>
      <w:r w:rsidR="006B68E1">
        <w:rPr>
          <w:rFonts w:eastAsia="Times New Roman"/>
        </w:rPr>
        <w:t xml:space="preserve"> (Lincolnshire and District Medical Services – run by Marisco, Beacon and Louth Hospital.)</w:t>
      </w:r>
    </w:p>
    <w:p w:rsidR="001A3FB5" w:rsidRDefault="001A3FB5" w:rsidP="006652E4">
      <w:pPr>
        <w:ind w:left="360"/>
        <w:rPr>
          <w:rFonts w:eastAsia="Times New Roman"/>
        </w:rPr>
      </w:pPr>
      <w:r>
        <w:rPr>
          <w:rFonts w:eastAsia="Times New Roman"/>
        </w:rPr>
        <w:t>MS states service provision has improved along with st</w:t>
      </w:r>
      <w:r w:rsidR="001C48C9">
        <w:rPr>
          <w:rFonts w:eastAsia="Times New Roman"/>
        </w:rPr>
        <w:t>affing improvements and LADMS and two of the hubs are being inspected by the C</w:t>
      </w:r>
      <w:r w:rsidR="00D472FC">
        <w:rPr>
          <w:rFonts w:eastAsia="Times New Roman"/>
        </w:rPr>
        <w:t>QC (Louth and Beacon) no the Si</w:t>
      </w:r>
      <w:r w:rsidR="001C48C9">
        <w:rPr>
          <w:rFonts w:eastAsia="Times New Roman"/>
        </w:rPr>
        <w:t>dings.</w:t>
      </w:r>
    </w:p>
    <w:p w:rsidR="00BB091C" w:rsidRDefault="001C48C9" w:rsidP="006652E4">
      <w:pPr>
        <w:ind w:left="360"/>
        <w:rPr>
          <w:rFonts w:eastAsia="Times New Roman"/>
        </w:rPr>
      </w:pPr>
      <w:r>
        <w:rPr>
          <w:rFonts w:eastAsia="Times New Roman"/>
        </w:rPr>
        <w:t>Discussions are taking place regarding Video Conference Assessments as part of the extended access service, i.e. usin</w:t>
      </w:r>
      <w:r w:rsidR="00C52696">
        <w:rPr>
          <w:rFonts w:eastAsia="Times New Roman"/>
        </w:rPr>
        <w:t xml:space="preserve">g the Internet instead of Face </w:t>
      </w:r>
      <w:r>
        <w:rPr>
          <w:rFonts w:eastAsia="Times New Roman"/>
        </w:rPr>
        <w:t xml:space="preserve">to Face appointments. Other areas of the country have trialled this already in line with the Government’s Digital Agenda. Discussions taking place as to whether the Primary Care Network (Boston) should take over the responsibility for the extended access and use either the current provider or a new provider for the service. </w:t>
      </w:r>
      <w:r w:rsidR="00C52696">
        <w:rPr>
          <w:rFonts w:eastAsia="Times New Roman"/>
        </w:rPr>
        <w:t>MS confirmed that The Si</w:t>
      </w:r>
      <w:r w:rsidR="006B68E1">
        <w:rPr>
          <w:rFonts w:eastAsia="Times New Roman"/>
        </w:rPr>
        <w:t xml:space="preserve">dings hosted the first pilot </w:t>
      </w:r>
      <w:r w:rsidR="00C52696">
        <w:rPr>
          <w:rFonts w:eastAsia="Times New Roman"/>
        </w:rPr>
        <w:t xml:space="preserve">in the Boston Primary Network, </w:t>
      </w:r>
      <w:r w:rsidR="006B68E1">
        <w:rPr>
          <w:rFonts w:eastAsia="Times New Roman"/>
        </w:rPr>
        <w:t>for the First Contact Physiotherapy Service using Transformation Funding. Discussions revolving around have the service available 5 days a week at The Sidings, instead of split across the six PCN Surgeries.</w:t>
      </w:r>
      <w:r w:rsidR="00BB091C">
        <w:rPr>
          <w:rFonts w:eastAsia="Times New Roman"/>
        </w:rPr>
        <w:t xml:space="preserve"> One of the f</w:t>
      </w:r>
      <w:r w:rsidR="00C52696">
        <w:rPr>
          <w:rFonts w:eastAsia="Times New Roman"/>
        </w:rPr>
        <w:t>actor</w:t>
      </w:r>
      <w:r w:rsidR="00BB091C">
        <w:rPr>
          <w:rFonts w:eastAsia="Times New Roman"/>
        </w:rPr>
        <w:t>s</w:t>
      </w:r>
      <w:r w:rsidR="00C52696">
        <w:rPr>
          <w:rFonts w:eastAsia="Times New Roman"/>
        </w:rPr>
        <w:t xml:space="preserve"> to consider </w:t>
      </w:r>
      <w:r w:rsidR="00BB091C">
        <w:rPr>
          <w:rFonts w:eastAsia="Times New Roman"/>
        </w:rPr>
        <w:t xml:space="preserve">is </w:t>
      </w:r>
      <w:r w:rsidR="00C52696">
        <w:rPr>
          <w:rFonts w:eastAsia="Times New Roman"/>
        </w:rPr>
        <w:t xml:space="preserve">the distances from Swineshead and Donnington into Boston Centre or Pilgrim. </w:t>
      </w:r>
    </w:p>
    <w:p w:rsidR="00BB091C" w:rsidRDefault="00BB091C" w:rsidP="006652E4">
      <w:pPr>
        <w:ind w:left="360"/>
        <w:rPr>
          <w:rFonts w:eastAsia="Times New Roman"/>
        </w:rPr>
      </w:pPr>
    </w:p>
    <w:p w:rsidR="00BB091C" w:rsidRDefault="00BB091C" w:rsidP="006652E4">
      <w:pPr>
        <w:ind w:left="360"/>
        <w:rPr>
          <w:rFonts w:eastAsia="Times New Roman"/>
        </w:rPr>
      </w:pPr>
      <w:r>
        <w:rPr>
          <w:rFonts w:eastAsia="Times New Roman"/>
        </w:rPr>
        <w:t>National Organ Donation:</w:t>
      </w:r>
    </w:p>
    <w:p w:rsidR="00486874" w:rsidRDefault="00C52696" w:rsidP="006652E4">
      <w:pPr>
        <w:ind w:left="360"/>
        <w:rPr>
          <w:rFonts w:eastAsia="Times New Roman"/>
        </w:rPr>
      </w:pPr>
      <w:r>
        <w:rPr>
          <w:rFonts w:eastAsia="Times New Roman"/>
        </w:rPr>
        <w:t>A discussion revolved around the decision for people to make regarding the Nation</w:t>
      </w:r>
      <w:r w:rsidR="00D31D21">
        <w:rPr>
          <w:rFonts w:eastAsia="Times New Roman"/>
        </w:rPr>
        <w:t xml:space="preserve">al Programme for Organ Donation taking </w:t>
      </w:r>
      <w:r>
        <w:rPr>
          <w:rFonts w:eastAsia="Times New Roman"/>
        </w:rPr>
        <w:t>place from February 2020.</w:t>
      </w:r>
      <w:r w:rsidR="00BB091C">
        <w:rPr>
          <w:rFonts w:eastAsia="Times New Roman"/>
        </w:rPr>
        <w:t xml:space="preserve">  </w:t>
      </w:r>
      <w:r w:rsidR="00486874">
        <w:rPr>
          <w:rFonts w:eastAsia="Times New Roman"/>
        </w:rPr>
        <w:t>From Spring 2020</w:t>
      </w:r>
      <w:r w:rsidR="00D31D21">
        <w:rPr>
          <w:rFonts w:eastAsia="Times New Roman"/>
        </w:rPr>
        <w:t xml:space="preserve"> Organ Donation will move to an </w:t>
      </w:r>
      <w:r w:rsidR="00486874">
        <w:rPr>
          <w:rFonts w:eastAsia="Times New Roman"/>
        </w:rPr>
        <w:t>opt</w:t>
      </w:r>
      <w:r w:rsidR="00BB091C">
        <w:rPr>
          <w:rFonts w:eastAsia="Times New Roman"/>
        </w:rPr>
        <w:t>-</w:t>
      </w:r>
      <w:r w:rsidR="00486874">
        <w:rPr>
          <w:rFonts w:eastAsia="Times New Roman"/>
        </w:rPr>
        <w:t xml:space="preserve">out system. This means that all adults in England will </w:t>
      </w:r>
      <w:r w:rsidR="00BB091C">
        <w:rPr>
          <w:rFonts w:eastAsia="Times New Roman"/>
        </w:rPr>
        <w:t xml:space="preserve">be </w:t>
      </w:r>
      <w:r w:rsidR="00486874">
        <w:rPr>
          <w:rFonts w:eastAsia="Times New Roman"/>
        </w:rPr>
        <w:t>consider</w:t>
      </w:r>
      <w:r w:rsidR="00BB091C">
        <w:rPr>
          <w:rFonts w:eastAsia="Times New Roman"/>
        </w:rPr>
        <w:t>ed</w:t>
      </w:r>
      <w:r w:rsidR="00486874">
        <w:rPr>
          <w:rFonts w:eastAsia="Times New Roman"/>
        </w:rPr>
        <w:t xml:space="preserve"> to have agreed to be an organ donor when they die unless they have recorded a decision not to donate or are in one of the protected groups.</w:t>
      </w:r>
    </w:p>
    <w:p w:rsidR="00486874" w:rsidRDefault="00486874" w:rsidP="006652E4">
      <w:pPr>
        <w:ind w:left="360"/>
        <w:rPr>
          <w:rStyle w:val="Hyperlink"/>
          <w:rFonts w:eastAsia="Times New Roman"/>
        </w:rPr>
      </w:pPr>
      <w:r>
        <w:rPr>
          <w:rFonts w:eastAsia="Times New Roman"/>
        </w:rPr>
        <w:t xml:space="preserve">This is the link: </w:t>
      </w:r>
      <w:hyperlink r:id="rId8" w:history="1">
        <w:r w:rsidR="00E4722B" w:rsidRPr="008D3ED6">
          <w:rPr>
            <w:rStyle w:val="Hyperlink"/>
            <w:rFonts w:eastAsia="Times New Roman"/>
          </w:rPr>
          <w:t>www.organdonation.nhs.uk/uk-laws/organ-donation-law-in-england/</w:t>
        </w:r>
      </w:hyperlink>
    </w:p>
    <w:p w:rsidR="002571BE" w:rsidRDefault="002571BE" w:rsidP="006652E4">
      <w:pPr>
        <w:ind w:left="360"/>
        <w:rPr>
          <w:rFonts w:eastAsia="Times New Roman"/>
        </w:rPr>
      </w:pPr>
    </w:p>
    <w:p w:rsidR="00E4722B" w:rsidRDefault="002571BE" w:rsidP="006652E4">
      <w:pPr>
        <w:ind w:left="360"/>
        <w:rPr>
          <w:rFonts w:eastAsia="Times New Roman"/>
        </w:rPr>
      </w:pPr>
      <w:r>
        <w:rPr>
          <w:rFonts w:eastAsia="Times New Roman"/>
        </w:rPr>
        <w:t>Chair passed around paper copies of the CCG Survey, Listening Clinic.</w:t>
      </w:r>
    </w:p>
    <w:p w:rsidR="002571BE" w:rsidRDefault="002571BE" w:rsidP="006652E4">
      <w:pPr>
        <w:ind w:left="360"/>
        <w:rPr>
          <w:rFonts w:eastAsia="Times New Roman"/>
        </w:rPr>
      </w:pPr>
    </w:p>
    <w:p w:rsidR="00E4722B" w:rsidRDefault="00E4722B" w:rsidP="006652E4">
      <w:pPr>
        <w:ind w:left="360"/>
        <w:rPr>
          <w:rFonts w:eastAsia="Times New Roman"/>
        </w:rPr>
      </w:pPr>
      <w:r>
        <w:rPr>
          <w:rFonts w:eastAsia="Times New Roman"/>
        </w:rPr>
        <w:t>AOB</w:t>
      </w:r>
    </w:p>
    <w:p w:rsidR="00E4722B" w:rsidRDefault="00E4722B" w:rsidP="006652E4">
      <w:pPr>
        <w:ind w:left="360"/>
        <w:rPr>
          <w:rFonts w:eastAsia="Times New Roman"/>
        </w:rPr>
      </w:pPr>
      <w:r>
        <w:rPr>
          <w:rFonts w:eastAsia="Times New Roman"/>
        </w:rPr>
        <w:t xml:space="preserve">It was mentioned that the Practice should consider entering staff for the </w:t>
      </w:r>
      <w:r w:rsidR="00BB091C">
        <w:rPr>
          <w:rFonts w:eastAsia="Times New Roman"/>
        </w:rPr>
        <w:t>2020 Staff Reception Awards.</w:t>
      </w:r>
    </w:p>
    <w:p w:rsidR="00E4722B" w:rsidRDefault="00E4722B" w:rsidP="006652E4">
      <w:pPr>
        <w:ind w:left="360"/>
        <w:rPr>
          <w:rFonts w:eastAsia="Times New Roman"/>
        </w:rPr>
      </w:pPr>
    </w:p>
    <w:p w:rsidR="00E4722B" w:rsidRDefault="00E4722B" w:rsidP="006652E4">
      <w:pPr>
        <w:ind w:left="360"/>
        <w:rPr>
          <w:rFonts w:eastAsia="Times New Roman"/>
        </w:rPr>
      </w:pPr>
      <w:r>
        <w:rPr>
          <w:rFonts w:eastAsia="Times New Roman"/>
        </w:rPr>
        <w:t>Future Meeting Dates:</w:t>
      </w:r>
    </w:p>
    <w:p w:rsidR="00E4722B" w:rsidRDefault="00E4722B" w:rsidP="006652E4">
      <w:pPr>
        <w:ind w:left="360"/>
        <w:rPr>
          <w:rFonts w:eastAsia="Times New Roman"/>
        </w:rPr>
      </w:pPr>
      <w:r>
        <w:rPr>
          <w:rFonts w:eastAsia="Times New Roman"/>
        </w:rPr>
        <w:t>February 4</w:t>
      </w:r>
      <w:r w:rsidRPr="00E4722B">
        <w:rPr>
          <w:rFonts w:eastAsia="Times New Roman"/>
          <w:vertAlign w:val="superscript"/>
        </w:rPr>
        <w:t>th</w:t>
      </w:r>
      <w:r>
        <w:rPr>
          <w:rFonts w:eastAsia="Times New Roman"/>
        </w:rPr>
        <w:t xml:space="preserve"> 2020</w:t>
      </w:r>
      <w:r w:rsidR="002571BE">
        <w:rPr>
          <w:rFonts w:eastAsia="Times New Roman"/>
        </w:rPr>
        <w:t xml:space="preserve">;  </w:t>
      </w:r>
      <w:r>
        <w:rPr>
          <w:rFonts w:eastAsia="Times New Roman"/>
        </w:rPr>
        <w:t>March 3</w:t>
      </w:r>
      <w:r w:rsidRPr="00E4722B">
        <w:rPr>
          <w:rFonts w:eastAsia="Times New Roman"/>
          <w:vertAlign w:val="superscript"/>
        </w:rPr>
        <w:t>rd</w:t>
      </w:r>
      <w:r>
        <w:rPr>
          <w:rFonts w:eastAsia="Times New Roman"/>
        </w:rPr>
        <w:t xml:space="preserve"> 2020</w:t>
      </w:r>
      <w:r w:rsidR="002571BE">
        <w:rPr>
          <w:rFonts w:eastAsia="Times New Roman"/>
        </w:rPr>
        <w:t xml:space="preserve">;  </w:t>
      </w:r>
      <w:r>
        <w:rPr>
          <w:rFonts w:eastAsia="Times New Roman"/>
        </w:rPr>
        <w:t>April 7</w:t>
      </w:r>
      <w:r w:rsidRPr="00E4722B">
        <w:rPr>
          <w:rFonts w:eastAsia="Times New Roman"/>
          <w:vertAlign w:val="superscript"/>
        </w:rPr>
        <w:t>th</w:t>
      </w:r>
      <w:r w:rsidR="00EE64F7">
        <w:rPr>
          <w:rFonts w:eastAsia="Times New Roman"/>
        </w:rPr>
        <w:t xml:space="preserve"> 2020</w:t>
      </w:r>
    </w:p>
    <w:p w:rsidR="00120F6E" w:rsidRDefault="00EE64F7" w:rsidP="00D472FC">
      <w:pPr>
        <w:ind w:left="360"/>
      </w:pPr>
      <w:r>
        <w:rPr>
          <w:rFonts w:eastAsia="Times New Roman"/>
        </w:rPr>
        <w:t>June 2</w:t>
      </w:r>
      <w:r w:rsidRPr="00EE64F7">
        <w:rPr>
          <w:rFonts w:eastAsia="Times New Roman"/>
          <w:vertAlign w:val="superscript"/>
        </w:rPr>
        <w:t>nd</w:t>
      </w:r>
      <w:r w:rsidR="002571BE">
        <w:rPr>
          <w:rFonts w:eastAsia="Times New Roman"/>
        </w:rPr>
        <w:t xml:space="preserve"> 2020; </w:t>
      </w:r>
      <w:r>
        <w:rPr>
          <w:rFonts w:eastAsia="Times New Roman"/>
        </w:rPr>
        <w:t>July 14</w:t>
      </w:r>
      <w:r w:rsidRPr="00EE64F7">
        <w:rPr>
          <w:rFonts w:eastAsia="Times New Roman"/>
          <w:vertAlign w:val="superscript"/>
        </w:rPr>
        <w:t>th</w:t>
      </w:r>
      <w:r>
        <w:rPr>
          <w:rFonts w:eastAsia="Times New Roman"/>
        </w:rPr>
        <w:t xml:space="preserve"> 2020.</w:t>
      </w:r>
    </w:p>
    <w:sectPr w:rsidR="00120F6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DF8" w:rsidRDefault="005B2DF8" w:rsidP="00D472FC">
      <w:r>
        <w:separator/>
      </w:r>
    </w:p>
  </w:endnote>
  <w:endnote w:type="continuationSeparator" w:id="0">
    <w:p w:rsidR="005B2DF8" w:rsidRDefault="005B2DF8" w:rsidP="00D47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630948"/>
      <w:docPartObj>
        <w:docPartGallery w:val="Page Numbers (Bottom of Page)"/>
        <w:docPartUnique/>
      </w:docPartObj>
    </w:sdtPr>
    <w:sdtEndPr>
      <w:rPr>
        <w:noProof/>
      </w:rPr>
    </w:sdtEndPr>
    <w:sdtContent>
      <w:p w:rsidR="00D472FC" w:rsidRDefault="00D472FC">
        <w:pPr>
          <w:pStyle w:val="Footer"/>
          <w:jc w:val="center"/>
        </w:pPr>
        <w:r>
          <w:fldChar w:fldCharType="begin"/>
        </w:r>
        <w:r>
          <w:instrText xml:space="preserve"> PAGE   \* MERGEFORMAT </w:instrText>
        </w:r>
        <w:r>
          <w:fldChar w:fldCharType="separate"/>
        </w:r>
        <w:r w:rsidR="00451873">
          <w:rPr>
            <w:noProof/>
          </w:rPr>
          <w:t>2</w:t>
        </w:r>
        <w:r>
          <w:rPr>
            <w:noProof/>
          </w:rPr>
          <w:fldChar w:fldCharType="end"/>
        </w:r>
      </w:p>
    </w:sdtContent>
  </w:sdt>
  <w:p w:rsidR="00D472FC" w:rsidRDefault="00D472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DF8" w:rsidRDefault="005B2DF8" w:rsidP="00D472FC">
      <w:r>
        <w:separator/>
      </w:r>
    </w:p>
  </w:footnote>
  <w:footnote w:type="continuationSeparator" w:id="0">
    <w:p w:rsidR="005B2DF8" w:rsidRDefault="005B2DF8" w:rsidP="00D472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01DB"/>
    <w:multiLevelType w:val="multilevel"/>
    <w:tmpl w:val="BC2EAF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97743D7"/>
    <w:multiLevelType w:val="multilevel"/>
    <w:tmpl w:val="C0C026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FC935F9"/>
    <w:multiLevelType w:val="hybridMultilevel"/>
    <w:tmpl w:val="D890A55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AD2D7E"/>
    <w:multiLevelType w:val="hybridMultilevel"/>
    <w:tmpl w:val="37B0A1CE"/>
    <w:lvl w:ilvl="0" w:tplc="E2E89F1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8362E4"/>
    <w:multiLevelType w:val="hybridMultilevel"/>
    <w:tmpl w:val="1D1AE0F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25A84DF4"/>
    <w:multiLevelType w:val="multilevel"/>
    <w:tmpl w:val="70FA9F8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5E2765D"/>
    <w:multiLevelType w:val="hybridMultilevel"/>
    <w:tmpl w:val="64069A2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1B5358A"/>
    <w:multiLevelType w:val="multilevel"/>
    <w:tmpl w:val="70FA9F8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4805447"/>
    <w:multiLevelType w:val="hybridMultilevel"/>
    <w:tmpl w:val="C1A8D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95F3051"/>
    <w:multiLevelType w:val="multilevel"/>
    <w:tmpl w:val="C28874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46466DB"/>
    <w:multiLevelType w:val="hybridMultilevel"/>
    <w:tmpl w:val="2416E39C"/>
    <w:lvl w:ilvl="0" w:tplc="0809000F">
      <w:start w:val="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22B04A5"/>
    <w:multiLevelType w:val="hybridMultilevel"/>
    <w:tmpl w:val="11B22E62"/>
    <w:lvl w:ilvl="0" w:tplc="4DAC37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D125F4"/>
    <w:multiLevelType w:val="multilevel"/>
    <w:tmpl w:val="65EEC8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9023B48"/>
    <w:multiLevelType w:val="multilevel"/>
    <w:tmpl w:val="1026F5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4AC3301"/>
    <w:multiLevelType w:val="multilevel"/>
    <w:tmpl w:val="DEB697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3"/>
  </w:num>
  <w:num w:numId="10">
    <w:abstractNumId w:val="10"/>
  </w:num>
  <w:num w:numId="11">
    <w:abstractNumId w:val="2"/>
  </w:num>
  <w:num w:numId="12">
    <w:abstractNumId w:val="4"/>
  </w:num>
  <w:num w:numId="13">
    <w:abstractNumId w:val="8"/>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E8F"/>
    <w:rsid w:val="00005228"/>
    <w:rsid w:val="000422F5"/>
    <w:rsid w:val="000663D8"/>
    <w:rsid w:val="0007351D"/>
    <w:rsid w:val="00082B8A"/>
    <w:rsid w:val="0009416C"/>
    <w:rsid w:val="000A328F"/>
    <w:rsid w:val="000B245C"/>
    <w:rsid w:val="000F1653"/>
    <w:rsid w:val="00120F6E"/>
    <w:rsid w:val="00147584"/>
    <w:rsid w:val="001829BE"/>
    <w:rsid w:val="00191972"/>
    <w:rsid w:val="001A3FB5"/>
    <w:rsid w:val="001C48C9"/>
    <w:rsid w:val="001F62BB"/>
    <w:rsid w:val="0023483D"/>
    <w:rsid w:val="00243686"/>
    <w:rsid w:val="00250DBC"/>
    <w:rsid w:val="002571BE"/>
    <w:rsid w:val="00275D99"/>
    <w:rsid w:val="002845F8"/>
    <w:rsid w:val="002E2391"/>
    <w:rsid w:val="00332569"/>
    <w:rsid w:val="00342274"/>
    <w:rsid w:val="00343DB8"/>
    <w:rsid w:val="00357E92"/>
    <w:rsid w:val="00374AF2"/>
    <w:rsid w:val="003B0557"/>
    <w:rsid w:val="003C77FE"/>
    <w:rsid w:val="004012AA"/>
    <w:rsid w:val="004076F7"/>
    <w:rsid w:val="00443C0C"/>
    <w:rsid w:val="00445052"/>
    <w:rsid w:val="00451873"/>
    <w:rsid w:val="00456A8C"/>
    <w:rsid w:val="00486874"/>
    <w:rsid w:val="004C4829"/>
    <w:rsid w:val="004D0678"/>
    <w:rsid w:val="004E16C8"/>
    <w:rsid w:val="004E7029"/>
    <w:rsid w:val="004F3074"/>
    <w:rsid w:val="00502264"/>
    <w:rsid w:val="005276D5"/>
    <w:rsid w:val="00573B2F"/>
    <w:rsid w:val="005A0EA5"/>
    <w:rsid w:val="005A581A"/>
    <w:rsid w:val="005A657E"/>
    <w:rsid w:val="005B2DF8"/>
    <w:rsid w:val="00624B2E"/>
    <w:rsid w:val="0062705A"/>
    <w:rsid w:val="006374FD"/>
    <w:rsid w:val="0063758F"/>
    <w:rsid w:val="006652E4"/>
    <w:rsid w:val="00680FEF"/>
    <w:rsid w:val="006817BF"/>
    <w:rsid w:val="0068600D"/>
    <w:rsid w:val="0069190D"/>
    <w:rsid w:val="006960D6"/>
    <w:rsid w:val="006B68E1"/>
    <w:rsid w:val="006D0892"/>
    <w:rsid w:val="006D7F60"/>
    <w:rsid w:val="007037D8"/>
    <w:rsid w:val="00724150"/>
    <w:rsid w:val="00745F3B"/>
    <w:rsid w:val="007575ED"/>
    <w:rsid w:val="007644EE"/>
    <w:rsid w:val="00780193"/>
    <w:rsid w:val="007859FF"/>
    <w:rsid w:val="007A7C67"/>
    <w:rsid w:val="007B2BD6"/>
    <w:rsid w:val="007C1A74"/>
    <w:rsid w:val="007D16A1"/>
    <w:rsid w:val="007E31A3"/>
    <w:rsid w:val="007E3F4E"/>
    <w:rsid w:val="008200FF"/>
    <w:rsid w:val="00872076"/>
    <w:rsid w:val="00897486"/>
    <w:rsid w:val="008F2FD7"/>
    <w:rsid w:val="00914C26"/>
    <w:rsid w:val="00926FD7"/>
    <w:rsid w:val="00975B29"/>
    <w:rsid w:val="009801B5"/>
    <w:rsid w:val="00984C92"/>
    <w:rsid w:val="009B6E73"/>
    <w:rsid w:val="009C4391"/>
    <w:rsid w:val="009C7AF1"/>
    <w:rsid w:val="00A01931"/>
    <w:rsid w:val="00A03ED1"/>
    <w:rsid w:val="00A06D6F"/>
    <w:rsid w:val="00A47670"/>
    <w:rsid w:val="00A90628"/>
    <w:rsid w:val="00AA07BD"/>
    <w:rsid w:val="00B33C9E"/>
    <w:rsid w:val="00B372F7"/>
    <w:rsid w:val="00B4554A"/>
    <w:rsid w:val="00BB091C"/>
    <w:rsid w:val="00BF1E8F"/>
    <w:rsid w:val="00C149AF"/>
    <w:rsid w:val="00C177CF"/>
    <w:rsid w:val="00C52696"/>
    <w:rsid w:val="00C82E34"/>
    <w:rsid w:val="00CB5DB6"/>
    <w:rsid w:val="00CC4750"/>
    <w:rsid w:val="00CC7A4F"/>
    <w:rsid w:val="00CE29FE"/>
    <w:rsid w:val="00D31D21"/>
    <w:rsid w:val="00D472FC"/>
    <w:rsid w:val="00D62FE2"/>
    <w:rsid w:val="00D769F0"/>
    <w:rsid w:val="00DB5520"/>
    <w:rsid w:val="00DC3809"/>
    <w:rsid w:val="00DE007B"/>
    <w:rsid w:val="00DE19FE"/>
    <w:rsid w:val="00DE5A45"/>
    <w:rsid w:val="00DF65E3"/>
    <w:rsid w:val="00E07747"/>
    <w:rsid w:val="00E34D78"/>
    <w:rsid w:val="00E4722B"/>
    <w:rsid w:val="00E60E57"/>
    <w:rsid w:val="00E762D7"/>
    <w:rsid w:val="00E811B4"/>
    <w:rsid w:val="00E86EC0"/>
    <w:rsid w:val="00E8765A"/>
    <w:rsid w:val="00E9282F"/>
    <w:rsid w:val="00EE54B0"/>
    <w:rsid w:val="00EE64F7"/>
    <w:rsid w:val="00F05D03"/>
    <w:rsid w:val="00F07708"/>
    <w:rsid w:val="00F1381A"/>
    <w:rsid w:val="00F35535"/>
    <w:rsid w:val="00F368DC"/>
    <w:rsid w:val="00F7350A"/>
    <w:rsid w:val="00F842ED"/>
    <w:rsid w:val="00FA09C6"/>
    <w:rsid w:val="00FD36D1"/>
    <w:rsid w:val="00FE34E8"/>
    <w:rsid w:val="00FE523A"/>
    <w:rsid w:val="00FE578D"/>
    <w:rsid w:val="00FE5A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E8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E8F"/>
    <w:pPr>
      <w:ind w:left="720"/>
      <w:contextualSpacing/>
    </w:pPr>
  </w:style>
  <w:style w:type="character" w:styleId="Hyperlink">
    <w:name w:val="Hyperlink"/>
    <w:basedOn w:val="DefaultParagraphFont"/>
    <w:uiPriority w:val="99"/>
    <w:unhideWhenUsed/>
    <w:rsid w:val="00D31D21"/>
    <w:rPr>
      <w:color w:val="0000FF" w:themeColor="hyperlink"/>
      <w:u w:val="single"/>
    </w:rPr>
  </w:style>
  <w:style w:type="paragraph" w:styleId="Header">
    <w:name w:val="header"/>
    <w:basedOn w:val="Normal"/>
    <w:link w:val="HeaderChar"/>
    <w:uiPriority w:val="99"/>
    <w:unhideWhenUsed/>
    <w:rsid w:val="00D472FC"/>
    <w:pPr>
      <w:tabs>
        <w:tab w:val="center" w:pos="4513"/>
        <w:tab w:val="right" w:pos="9026"/>
      </w:tabs>
    </w:pPr>
  </w:style>
  <w:style w:type="character" w:customStyle="1" w:styleId="HeaderChar">
    <w:name w:val="Header Char"/>
    <w:basedOn w:val="DefaultParagraphFont"/>
    <w:link w:val="Header"/>
    <w:uiPriority w:val="99"/>
    <w:rsid w:val="00D472FC"/>
    <w:rPr>
      <w:rFonts w:ascii="Times New Roman" w:hAnsi="Times New Roman" w:cs="Times New Roman"/>
      <w:sz w:val="24"/>
      <w:szCs w:val="24"/>
      <w:lang w:eastAsia="en-GB"/>
    </w:rPr>
  </w:style>
  <w:style w:type="paragraph" w:styleId="Footer">
    <w:name w:val="footer"/>
    <w:basedOn w:val="Normal"/>
    <w:link w:val="FooterChar"/>
    <w:uiPriority w:val="99"/>
    <w:unhideWhenUsed/>
    <w:rsid w:val="00D472FC"/>
    <w:pPr>
      <w:tabs>
        <w:tab w:val="center" w:pos="4513"/>
        <w:tab w:val="right" w:pos="9026"/>
      </w:tabs>
    </w:pPr>
  </w:style>
  <w:style w:type="character" w:customStyle="1" w:styleId="FooterChar">
    <w:name w:val="Footer Char"/>
    <w:basedOn w:val="DefaultParagraphFont"/>
    <w:link w:val="Footer"/>
    <w:uiPriority w:val="99"/>
    <w:rsid w:val="00D472FC"/>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9282F"/>
    <w:rPr>
      <w:rFonts w:ascii="Tahoma" w:hAnsi="Tahoma" w:cs="Tahoma"/>
      <w:sz w:val="16"/>
      <w:szCs w:val="16"/>
    </w:rPr>
  </w:style>
  <w:style w:type="character" w:customStyle="1" w:styleId="BalloonTextChar">
    <w:name w:val="Balloon Text Char"/>
    <w:basedOn w:val="DefaultParagraphFont"/>
    <w:link w:val="BalloonText"/>
    <w:uiPriority w:val="99"/>
    <w:semiHidden/>
    <w:rsid w:val="00E9282F"/>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E8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E8F"/>
    <w:pPr>
      <w:ind w:left="720"/>
      <w:contextualSpacing/>
    </w:pPr>
  </w:style>
  <w:style w:type="character" w:styleId="Hyperlink">
    <w:name w:val="Hyperlink"/>
    <w:basedOn w:val="DefaultParagraphFont"/>
    <w:uiPriority w:val="99"/>
    <w:unhideWhenUsed/>
    <w:rsid w:val="00D31D21"/>
    <w:rPr>
      <w:color w:val="0000FF" w:themeColor="hyperlink"/>
      <w:u w:val="single"/>
    </w:rPr>
  </w:style>
  <w:style w:type="paragraph" w:styleId="Header">
    <w:name w:val="header"/>
    <w:basedOn w:val="Normal"/>
    <w:link w:val="HeaderChar"/>
    <w:uiPriority w:val="99"/>
    <w:unhideWhenUsed/>
    <w:rsid w:val="00D472FC"/>
    <w:pPr>
      <w:tabs>
        <w:tab w:val="center" w:pos="4513"/>
        <w:tab w:val="right" w:pos="9026"/>
      </w:tabs>
    </w:pPr>
  </w:style>
  <w:style w:type="character" w:customStyle="1" w:styleId="HeaderChar">
    <w:name w:val="Header Char"/>
    <w:basedOn w:val="DefaultParagraphFont"/>
    <w:link w:val="Header"/>
    <w:uiPriority w:val="99"/>
    <w:rsid w:val="00D472FC"/>
    <w:rPr>
      <w:rFonts w:ascii="Times New Roman" w:hAnsi="Times New Roman" w:cs="Times New Roman"/>
      <w:sz w:val="24"/>
      <w:szCs w:val="24"/>
      <w:lang w:eastAsia="en-GB"/>
    </w:rPr>
  </w:style>
  <w:style w:type="paragraph" w:styleId="Footer">
    <w:name w:val="footer"/>
    <w:basedOn w:val="Normal"/>
    <w:link w:val="FooterChar"/>
    <w:uiPriority w:val="99"/>
    <w:unhideWhenUsed/>
    <w:rsid w:val="00D472FC"/>
    <w:pPr>
      <w:tabs>
        <w:tab w:val="center" w:pos="4513"/>
        <w:tab w:val="right" w:pos="9026"/>
      </w:tabs>
    </w:pPr>
  </w:style>
  <w:style w:type="character" w:customStyle="1" w:styleId="FooterChar">
    <w:name w:val="Footer Char"/>
    <w:basedOn w:val="DefaultParagraphFont"/>
    <w:link w:val="Footer"/>
    <w:uiPriority w:val="99"/>
    <w:rsid w:val="00D472FC"/>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9282F"/>
    <w:rPr>
      <w:rFonts w:ascii="Tahoma" w:hAnsi="Tahoma" w:cs="Tahoma"/>
      <w:sz w:val="16"/>
      <w:szCs w:val="16"/>
    </w:rPr>
  </w:style>
  <w:style w:type="character" w:customStyle="1" w:styleId="BalloonTextChar">
    <w:name w:val="Balloon Text Char"/>
    <w:basedOn w:val="DefaultParagraphFont"/>
    <w:link w:val="BalloonText"/>
    <w:uiPriority w:val="99"/>
    <w:semiHidden/>
    <w:rsid w:val="00E9282F"/>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83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gandonation.nhs.uk/uk-laws/organ-donation-law-in-englan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1342</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8977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Bosworth</dc:creator>
  <cp:lastModifiedBy>Practice manager</cp:lastModifiedBy>
  <cp:revision>2</cp:revision>
  <cp:lastPrinted>2020-02-03T13:53:00Z</cp:lastPrinted>
  <dcterms:created xsi:type="dcterms:W3CDTF">2020-02-03T18:27:00Z</dcterms:created>
  <dcterms:modified xsi:type="dcterms:W3CDTF">2020-02-03T18:27:00Z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-631302095</vt:i4>
  </property>
  <property fmtid="{D5CDD505-2E9C-101B-9397-08002B2CF9AE}" pid="3" name="_NewReviewCycle">
    <vt:lpwstr/>
  </property>
  <property fmtid="{D5CDD505-2E9C-101B-9397-08002B2CF9AE}" pid="4" name="_EmailSubject">
    <vt:lpwstr>Minutes from October 29th - Final;  Minutes from November 26th draft;  Agenda feb 4th; Sidings Org chart </vt:lpwstr>
  </property>
  <property fmtid="{D5CDD505-2E9C-101B-9397-08002B2CF9AE}" pid="5" name="_AuthorEmail">
    <vt:lpwstr/>
  </property>
  <property fmtid="{D5CDD505-2E9C-101B-9397-08002B2CF9AE}" pid="6" name="_AuthorEmailDisplayName">
    <vt:lpwstr>Phillip Bosworth</vt:lpwstr>
  </property>
  <property fmtid="{D5CDD505-2E9C-101B-9397-08002B2CF9AE}" pid="7" name="_PreviousAdHocReviewCycleID">
    <vt:i4>-840505684</vt:i4>
  </property>
  <property fmtid="{D5CDD505-2E9C-101B-9397-08002B2CF9AE}" pid="8" name="_ReviewingToolsShownOnce">
    <vt:lpwstr/>
  </property>
</Properties>
</file>